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11334" w14:textId="19D0E495" w:rsidR="00257A30" w:rsidRDefault="00BA6FE7" w:rsidP="00257A30">
      <w:pPr>
        <w:tabs>
          <w:tab w:val="left" w:pos="1134"/>
        </w:tabs>
        <w:rPr>
          <w:rFonts w:ascii="Arial" w:hAnsi="Arial" w:cs="Arial"/>
          <w:b/>
        </w:rPr>
      </w:pPr>
      <w:r>
        <w:rPr>
          <w:rFonts w:ascii="Arial" w:hAnsi="Arial" w:cs="Arial"/>
          <w:i/>
          <w:szCs w:val="28"/>
        </w:rPr>
        <w:tab/>
      </w:r>
    </w:p>
    <w:p w14:paraId="350DBD75" w14:textId="5E59A0E8" w:rsidR="002F4DA3" w:rsidRPr="009F5982" w:rsidRDefault="002F4DA3" w:rsidP="002F4DA3">
      <w:pPr>
        <w:tabs>
          <w:tab w:val="left" w:pos="851"/>
        </w:tabs>
        <w:spacing w:after="200"/>
        <w:jc w:val="both"/>
        <w:rPr>
          <w:rFonts w:ascii="Arial" w:hAnsi="Arial" w:cs="Arial"/>
          <w:b/>
        </w:rPr>
      </w:pPr>
      <w:r w:rsidRPr="009F5982">
        <w:rPr>
          <w:rFonts w:ascii="Arial" w:hAnsi="Arial" w:cs="Arial"/>
          <w:b/>
        </w:rPr>
        <w:t>E.P.</w:t>
      </w:r>
      <w:bookmarkStart w:id="0" w:name="OLE_LINK4"/>
      <w:r w:rsidR="00257A30">
        <w:rPr>
          <w:rFonts w:ascii="Arial" w:hAnsi="Arial" w:cs="Arial"/>
          <w:b/>
        </w:rPr>
        <w:t xml:space="preserve"> </w:t>
      </w:r>
      <w:r w:rsidRPr="009F5982">
        <w:rPr>
          <w:rFonts w:ascii="Arial" w:hAnsi="Arial" w:cs="Arial"/>
          <w:b/>
        </w:rPr>
        <w:t xml:space="preserve">PAVRIG-. CONSTRUCCIÓN DE BASE MODIFICADA CON CEMENTO PORTLAND </w:t>
      </w:r>
      <w:r w:rsidR="00E93AAC">
        <w:rPr>
          <w:rFonts w:ascii="Arial" w:hAnsi="Arial" w:cs="Arial"/>
          <w:b/>
        </w:rPr>
        <w:t xml:space="preserve">DE </w:t>
      </w:r>
      <w:r w:rsidR="00257A30">
        <w:rPr>
          <w:rFonts w:ascii="Arial" w:hAnsi="Arial" w:cs="Arial"/>
          <w:b/>
        </w:rPr>
        <w:t>2</w:t>
      </w:r>
      <w:r w:rsidR="00185E38">
        <w:rPr>
          <w:rFonts w:ascii="Arial" w:hAnsi="Arial" w:cs="Arial"/>
          <w:b/>
        </w:rPr>
        <w:t>5</w:t>
      </w:r>
      <w:r w:rsidR="00E93AAC">
        <w:rPr>
          <w:rFonts w:ascii="Arial" w:hAnsi="Arial" w:cs="Arial"/>
          <w:b/>
        </w:rPr>
        <w:t>.0 CM</w:t>
      </w:r>
      <w:r w:rsidRPr="009F5982">
        <w:rPr>
          <w:rFonts w:ascii="Arial" w:hAnsi="Arial" w:cs="Arial"/>
          <w:b/>
        </w:rPr>
        <w:t xml:space="preserve"> DE ESPESOR, CON UNA RESISTENCIA A LA COMPRESIÓN SIMPLE DE  25 kg/cm</w:t>
      </w:r>
      <w:r w:rsidRPr="009F5982">
        <w:rPr>
          <w:rFonts w:ascii="Arial" w:hAnsi="Arial" w:cs="Arial"/>
          <w:b/>
          <w:vertAlign w:val="superscript"/>
        </w:rPr>
        <w:t>2</w:t>
      </w:r>
      <w:r w:rsidR="009945CD">
        <w:rPr>
          <w:rFonts w:ascii="Arial" w:hAnsi="Arial" w:cs="Arial"/>
          <w:b/>
        </w:rPr>
        <w:t xml:space="preserve"> A LOS 7 DÍAS DE EDAD,</w:t>
      </w:r>
      <w:r w:rsidRPr="009F5982">
        <w:rPr>
          <w:rFonts w:ascii="Arial" w:hAnsi="Arial" w:cs="Arial"/>
          <w:b/>
        </w:rPr>
        <w:t xml:space="preserve"> INCLUYE</w:t>
      </w:r>
      <w:r w:rsidR="00257A30">
        <w:rPr>
          <w:rFonts w:ascii="Arial" w:hAnsi="Arial" w:cs="Arial"/>
          <w:b/>
        </w:rPr>
        <w:t>:</w:t>
      </w:r>
      <w:r w:rsidRPr="009F5982">
        <w:rPr>
          <w:rFonts w:ascii="Arial" w:hAnsi="Arial" w:cs="Arial"/>
          <w:b/>
        </w:rPr>
        <w:t xml:space="preserve"> SUMINISTRO DE MATERIAL PETREO </w:t>
      </w:r>
      <w:r w:rsidR="00E93AAC">
        <w:rPr>
          <w:rFonts w:ascii="Arial" w:hAnsi="Arial" w:cs="Arial"/>
          <w:b/>
        </w:rPr>
        <w:t>DE BANCO Y APLICACIÓN D</w:t>
      </w:r>
      <w:r w:rsidRPr="009F5982">
        <w:rPr>
          <w:rFonts w:ascii="Arial" w:hAnsi="Arial" w:cs="Arial"/>
          <w:b/>
        </w:rPr>
        <w:t>E CEMENTO, P.U.O.T.</w:t>
      </w:r>
      <w:bookmarkEnd w:id="0"/>
    </w:p>
    <w:p w14:paraId="367F0793" w14:textId="77777777" w:rsidR="007713D0" w:rsidRDefault="007713D0" w:rsidP="002F4DA3">
      <w:pPr>
        <w:spacing w:after="200"/>
        <w:jc w:val="both"/>
        <w:rPr>
          <w:rFonts w:ascii="Arial" w:hAnsi="Arial" w:cs="Arial"/>
          <w:b/>
        </w:rPr>
      </w:pPr>
    </w:p>
    <w:p w14:paraId="350DBD76" w14:textId="451E4D0F" w:rsidR="002F4DA3" w:rsidRPr="009F5982" w:rsidRDefault="002F4DA3" w:rsidP="002F4DA3">
      <w:pPr>
        <w:spacing w:after="200"/>
        <w:jc w:val="both"/>
        <w:rPr>
          <w:rFonts w:ascii="Arial" w:hAnsi="Arial" w:cs="Arial"/>
          <w:b/>
        </w:rPr>
      </w:pPr>
      <w:r w:rsidRPr="009F5982">
        <w:rPr>
          <w:rFonts w:ascii="Arial" w:hAnsi="Arial" w:cs="Arial"/>
          <w:b/>
        </w:rPr>
        <w:t>DEFINICIÓN:</w:t>
      </w:r>
      <w:bookmarkStart w:id="1" w:name="_GoBack"/>
      <w:bookmarkEnd w:id="1"/>
    </w:p>
    <w:p w14:paraId="350DBD77" w14:textId="6ED88402" w:rsidR="002F4DA3" w:rsidRPr="009F5982" w:rsidRDefault="002F4DA3" w:rsidP="002F4DA3">
      <w:pPr>
        <w:spacing w:after="200"/>
        <w:jc w:val="both"/>
        <w:rPr>
          <w:rFonts w:ascii="Arial" w:hAnsi="Arial" w:cs="Arial"/>
        </w:rPr>
      </w:pPr>
      <w:r w:rsidRPr="009F5982">
        <w:rPr>
          <w:rFonts w:ascii="Arial" w:hAnsi="Arial" w:cs="Arial"/>
        </w:rPr>
        <w:t xml:space="preserve">Es la capa de </w:t>
      </w:r>
      <w:r w:rsidR="00185E38">
        <w:rPr>
          <w:rFonts w:ascii="Arial" w:hAnsi="Arial" w:cs="Arial"/>
        </w:rPr>
        <w:t>veinticinco</w:t>
      </w:r>
      <w:r w:rsidRPr="009F5982">
        <w:rPr>
          <w:rFonts w:ascii="Arial" w:hAnsi="Arial" w:cs="Arial"/>
        </w:rPr>
        <w:t xml:space="preserve"> centímetros (</w:t>
      </w:r>
      <w:r w:rsidR="00257A30">
        <w:rPr>
          <w:rFonts w:ascii="Arial" w:hAnsi="Arial" w:cs="Arial"/>
        </w:rPr>
        <w:t>2</w:t>
      </w:r>
      <w:r w:rsidR="00185E38">
        <w:rPr>
          <w:rFonts w:ascii="Arial" w:hAnsi="Arial" w:cs="Arial"/>
        </w:rPr>
        <w:t>5</w:t>
      </w:r>
      <w:r w:rsidRPr="009F5982">
        <w:rPr>
          <w:rFonts w:ascii="Arial" w:hAnsi="Arial" w:cs="Arial"/>
        </w:rPr>
        <w:t xml:space="preserve">) de espesor compacto, que se construirá con </w:t>
      </w:r>
      <w:r w:rsidR="00E93AAC">
        <w:rPr>
          <w:rFonts w:ascii="Arial" w:hAnsi="Arial" w:cs="Arial"/>
        </w:rPr>
        <w:t>material de banco</w:t>
      </w:r>
      <w:r w:rsidRPr="009F5982">
        <w:rPr>
          <w:rFonts w:ascii="Arial" w:hAnsi="Arial" w:cs="Arial"/>
        </w:rPr>
        <w:t xml:space="preserve">, mezclada con cemento Portland en forma de lechada y cantidad suficiente para alcanzar una resistencia a la </w:t>
      </w:r>
      <w:r w:rsidRPr="008455DD">
        <w:rPr>
          <w:rFonts w:ascii="Arial" w:hAnsi="Arial" w:cs="Arial"/>
        </w:rPr>
        <w:t>compresión simple de 25 kg/cm</w:t>
      </w:r>
      <w:r w:rsidRPr="008455DD">
        <w:rPr>
          <w:rFonts w:ascii="Arial" w:hAnsi="Arial" w:cs="Arial"/>
          <w:vertAlign w:val="superscript"/>
        </w:rPr>
        <w:t>2</w:t>
      </w:r>
      <w:r w:rsidRPr="008455DD">
        <w:rPr>
          <w:rFonts w:ascii="Arial" w:hAnsi="Arial" w:cs="Arial"/>
        </w:rPr>
        <w:t xml:space="preserve"> a los 7 días</w:t>
      </w:r>
      <w:r w:rsidRPr="009F5982">
        <w:rPr>
          <w:rFonts w:ascii="Arial" w:hAnsi="Arial" w:cs="Arial"/>
        </w:rPr>
        <w:t xml:space="preserve">. La forma y dimensiones serán </w:t>
      </w:r>
      <w:r w:rsidR="008455DD" w:rsidRPr="009F5982">
        <w:rPr>
          <w:rFonts w:ascii="Arial" w:hAnsi="Arial" w:cs="Arial"/>
        </w:rPr>
        <w:t>de acuerdo con</w:t>
      </w:r>
      <w:r w:rsidRPr="009F5982">
        <w:rPr>
          <w:rFonts w:ascii="Arial" w:hAnsi="Arial" w:cs="Arial"/>
        </w:rPr>
        <w:t xml:space="preserve"> lo que indica el proyecto y/o como lo ordene la Contratante.</w:t>
      </w:r>
    </w:p>
    <w:p w14:paraId="350DBD78" w14:textId="77777777" w:rsidR="002F4DA3" w:rsidRPr="009F5982" w:rsidRDefault="002F4DA3" w:rsidP="002F4DA3">
      <w:pPr>
        <w:spacing w:after="120"/>
        <w:jc w:val="both"/>
        <w:rPr>
          <w:rFonts w:ascii="Arial" w:hAnsi="Arial" w:cs="Arial"/>
          <w:b/>
        </w:rPr>
      </w:pPr>
      <w:r w:rsidRPr="009F5982">
        <w:rPr>
          <w:rFonts w:ascii="Arial" w:hAnsi="Arial" w:cs="Arial"/>
          <w:b/>
        </w:rPr>
        <w:t>MATERIALES:</w:t>
      </w:r>
    </w:p>
    <w:p w14:paraId="350DBD79" w14:textId="2A380ABC" w:rsidR="002F4DA3" w:rsidRPr="009F5982" w:rsidRDefault="00257A30" w:rsidP="002F4DA3">
      <w:pPr>
        <w:spacing w:after="120"/>
        <w:jc w:val="both"/>
        <w:rPr>
          <w:rFonts w:ascii="Arial" w:hAnsi="Arial" w:cs="Arial"/>
        </w:rPr>
      </w:pPr>
      <w:r>
        <w:rPr>
          <w:rFonts w:ascii="Arial" w:hAnsi="Arial" w:cs="Arial"/>
        </w:rPr>
        <w:t>L</w:t>
      </w:r>
      <w:r w:rsidR="002F4DA3" w:rsidRPr="009F5982">
        <w:rPr>
          <w:rFonts w:ascii="Arial" w:hAnsi="Arial" w:cs="Arial"/>
        </w:rPr>
        <w:t xml:space="preserve">os agregados pétreos para formar la nueva base </w:t>
      </w:r>
      <w:r>
        <w:rPr>
          <w:rFonts w:ascii="Arial" w:hAnsi="Arial" w:cs="Arial"/>
        </w:rPr>
        <w:t xml:space="preserve">hidráulica </w:t>
      </w:r>
      <w:r w:rsidR="002F4DA3" w:rsidRPr="009F5982">
        <w:rPr>
          <w:rFonts w:ascii="Arial" w:hAnsi="Arial" w:cs="Arial"/>
        </w:rPr>
        <w:t>modificada procederán de banco, de tal manera que cumpla con lo indicado por la norma N.CMT.4.02.002/</w:t>
      </w:r>
      <w:r w:rsidR="009246F6">
        <w:rPr>
          <w:rFonts w:ascii="Arial" w:hAnsi="Arial" w:cs="Arial"/>
        </w:rPr>
        <w:t>2</w:t>
      </w:r>
      <w:r w:rsidR="00611AD4">
        <w:rPr>
          <w:rFonts w:ascii="Arial" w:hAnsi="Arial" w:cs="Arial"/>
        </w:rPr>
        <w:t>1</w:t>
      </w:r>
      <w:r w:rsidR="002F4DA3" w:rsidRPr="009F5982">
        <w:rPr>
          <w:rFonts w:ascii="Arial" w:hAnsi="Arial" w:cs="Arial"/>
        </w:rPr>
        <w:t xml:space="preserve"> del Libro CMT Características de los Materiales, Parte 4 Materiales para Pavimentos, Titulo 02 Materiales para </w:t>
      </w:r>
      <w:proofErr w:type="spellStart"/>
      <w:r w:rsidR="002F4DA3" w:rsidRPr="009F5982">
        <w:rPr>
          <w:rFonts w:ascii="Arial" w:hAnsi="Arial" w:cs="Arial"/>
        </w:rPr>
        <w:t>Subbases</w:t>
      </w:r>
      <w:proofErr w:type="spellEnd"/>
      <w:r w:rsidR="002F4DA3" w:rsidRPr="009F5982">
        <w:rPr>
          <w:rFonts w:ascii="Arial" w:hAnsi="Arial" w:cs="Arial"/>
        </w:rPr>
        <w:t xml:space="preserve"> y Bases, Capítulo 002, Materiales para Bases Hidráulicas.</w:t>
      </w:r>
    </w:p>
    <w:p w14:paraId="350DBD7A" w14:textId="5531DE25" w:rsidR="002F4DA3" w:rsidRPr="009F5982" w:rsidRDefault="002F4DA3" w:rsidP="002F4DA3">
      <w:pPr>
        <w:spacing w:after="200"/>
        <w:jc w:val="both"/>
        <w:rPr>
          <w:rFonts w:ascii="Arial" w:hAnsi="Arial" w:cs="Arial"/>
        </w:rPr>
      </w:pPr>
      <w:r w:rsidRPr="009F5982">
        <w:rPr>
          <w:rFonts w:ascii="Arial" w:hAnsi="Arial" w:cs="Arial"/>
        </w:rPr>
        <w:t xml:space="preserve">Si en la ejecución del trabajo, </w:t>
      </w:r>
      <w:r w:rsidR="00257A30">
        <w:rPr>
          <w:rFonts w:ascii="Arial" w:hAnsi="Arial" w:cs="Arial"/>
        </w:rPr>
        <w:t xml:space="preserve">el o </w:t>
      </w:r>
      <w:r w:rsidRPr="009F5982">
        <w:rPr>
          <w:rFonts w:ascii="Arial" w:hAnsi="Arial" w:cs="Arial"/>
        </w:rPr>
        <w:t>los materiales presentan deficiencias respecto a las características indicadas</w:t>
      </w:r>
      <w:r w:rsidR="00257A30">
        <w:rPr>
          <w:rFonts w:ascii="Arial" w:hAnsi="Arial" w:cs="Arial"/>
        </w:rPr>
        <w:t xml:space="preserve"> en la Normativa arriba indicada</w:t>
      </w:r>
      <w:r w:rsidRPr="009F5982">
        <w:rPr>
          <w:rFonts w:ascii="Arial" w:hAnsi="Arial" w:cs="Arial"/>
        </w:rPr>
        <w:t>, se suspenderá inmediatamente el trabajo en tanto que el Contratista de Obra los corrija por su cuenta y costo. Los atrasos en el programa de ejecución detallado por concepto y ubicación, que por este motivo se ocasionen, serán imputables al Contratista de Obra.</w:t>
      </w:r>
    </w:p>
    <w:p w14:paraId="350DBD7B" w14:textId="77777777" w:rsidR="002F4DA3" w:rsidRPr="009F5982" w:rsidRDefault="002F4DA3" w:rsidP="002F4DA3">
      <w:pPr>
        <w:spacing w:after="120"/>
        <w:jc w:val="both"/>
        <w:rPr>
          <w:rFonts w:ascii="Arial" w:hAnsi="Arial" w:cs="Arial"/>
        </w:rPr>
      </w:pPr>
      <w:r w:rsidRPr="009F5982">
        <w:rPr>
          <w:rFonts w:ascii="Arial" w:hAnsi="Arial" w:cs="Arial"/>
          <w:b/>
        </w:rPr>
        <w:t>CEMENTO:</w:t>
      </w:r>
      <w:r w:rsidRPr="009F5982">
        <w:rPr>
          <w:rFonts w:ascii="Arial" w:hAnsi="Arial" w:cs="Arial"/>
        </w:rPr>
        <w:t xml:space="preserve"> </w:t>
      </w:r>
    </w:p>
    <w:p w14:paraId="33A5A9F8" w14:textId="72D97F2D" w:rsidR="000803BC" w:rsidRPr="000803BC" w:rsidRDefault="000803BC" w:rsidP="000803BC">
      <w:pPr>
        <w:spacing w:after="200"/>
        <w:jc w:val="both"/>
        <w:rPr>
          <w:rFonts w:ascii="Arial" w:hAnsi="Arial" w:cs="Arial"/>
        </w:rPr>
      </w:pPr>
      <w:r w:rsidRPr="000803BC">
        <w:rPr>
          <w:rFonts w:ascii="Arial" w:hAnsi="Arial" w:cs="Arial"/>
        </w:rPr>
        <w:t>Se empleará cemento Portland Tipo CPO 40 o CPC 40, que en general, cumplan respectivamente con los requisitos físicos y químicos que se señalan en las cláusulas de la Norma N.CMT.2.02.001/02, del Libro CMT Características de los Materiales, Parte 2 Materiales para Estructuras, Título 02 Materiales para Concreto Hidráulico, Capítulo 001 Calidad del Cemento Portland de la S</w:t>
      </w:r>
      <w:r w:rsidR="00D853CE">
        <w:rPr>
          <w:rFonts w:ascii="Arial" w:hAnsi="Arial" w:cs="Arial"/>
        </w:rPr>
        <w:t>I</w:t>
      </w:r>
      <w:r w:rsidRPr="000803BC">
        <w:rPr>
          <w:rFonts w:ascii="Arial" w:hAnsi="Arial" w:cs="Arial"/>
        </w:rPr>
        <w:t>CT o norma NMX-C-414-ONNCCE-2017.</w:t>
      </w:r>
    </w:p>
    <w:p w14:paraId="350DBD7E" w14:textId="42D9ABEE" w:rsidR="002F4DA3" w:rsidRPr="009F5982" w:rsidRDefault="002F4DA3" w:rsidP="002F4DA3">
      <w:pPr>
        <w:spacing w:after="120"/>
        <w:jc w:val="both"/>
        <w:rPr>
          <w:rFonts w:ascii="Arial" w:hAnsi="Arial" w:cs="Arial"/>
        </w:rPr>
      </w:pPr>
      <w:r w:rsidRPr="009F5982">
        <w:rPr>
          <w:rFonts w:ascii="Arial" w:hAnsi="Arial" w:cs="Arial"/>
          <w:b/>
        </w:rPr>
        <w:t>AGUA:</w:t>
      </w:r>
    </w:p>
    <w:p w14:paraId="350DBD80" w14:textId="4F975FE5" w:rsidR="002F4DA3" w:rsidRDefault="00FC0553" w:rsidP="002F4DA3">
      <w:pPr>
        <w:spacing w:after="120"/>
        <w:jc w:val="both"/>
        <w:rPr>
          <w:rFonts w:ascii="Arial" w:eastAsia="Arial" w:hAnsi="Arial" w:cs="Arial"/>
          <w:lang w:eastAsia="es-MX" w:bidi="es-MX"/>
        </w:rPr>
      </w:pPr>
      <w:r w:rsidRPr="00B211BE">
        <w:rPr>
          <w:rFonts w:ascii="Arial" w:eastAsia="Arial" w:hAnsi="Arial" w:cs="Arial"/>
          <w:lang w:eastAsia="es-MX" w:bidi="es-MX"/>
        </w:rPr>
        <w:t>El agua que se emplee en la fabricación de la base modificada con cemento Portland deberá estar limpia y libre de materiales perjudiciales tales como aceites, grasas, materia orgánica, etc., cumpliendo con lo que indica la norma N.CMT.2∙02.003/02, Libro CMT Características de los Materiales, Parte 2 Materiales para Estructuras, Título 02 Materiales para Concreto Hidráulico, Capítulo 003 Calidad del Agua para Concreto Hidráulico de la Normativa para la Infraestructura del Transporte de la Secretaría o norma NMX-C-122-ONNCCE.</w:t>
      </w:r>
    </w:p>
    <w:p w14:paraId="3F61C0CC" w14:textId="77777777" w:rsidR="00FC0553" w:rsidRPr="009F5982" w:rsidRDefault="00FC0553" w:rsidP="002F4DA3">
      <w:pPr>
        <w:spacing w:after="120"/>
        <w:jc w:val="both"/>
        <w:rPr>
          <w:rFonts w:ascii="Arial" w:hAnsi="Arial" w:cs="Arial"/>
          <w:b/>
        </w:rPr>
      </w:pPr>
    </w:p>
    <w:p w14:paraId="350DBD81" w14:textId="77777777" w:rsidR="002F4DA3" w:rsidRPr="009F5982" w:rsidRDefault="002F4DA3" w:rsidP="002F4DA3">
      <w:pPr>
        <w:spacing w:after="120"/>
        <w:jc w:val="both"/>
        <w:rPr>
          <w:rFonts w:ascii="Arial" w:hAnsi="Arial" w:cs="Arial"/>
        </w:rPr>
      </w:pPr>
      <w:r w:rsidRPr="009F5982">
        <w:rPr>
          <w:rFonts w:ascii="Arial" w:hAnsi="Arial" w:cs="Arial"/>
          <w:b/>
        </w:rPr>
        <w:t>ADITIVOS:</w:t>
      </w:r>
    </w:p>
    <w:p w14:paraId="350DBD83" w14:textId="0684DDAC" w:rsidR="002F4DA3" w:rsidRDefault="002E2EC1" w:rsidP="002F4DA3">
      <w:pPr>
        <w:spacing w:after="120"/>
        <w:jc w:val="both"/>
        <w:rPr>
          <w:rFonts w:ascii="Arial" w:hAnsi="Arial" w:cs="Arial"/>
        </w:rPr>
      </w:pPr>
      <w:r w:rsidRPr="002E2EC1">
        <w:rPr>
          <w:rFonts w:ascii="Arial" w:hAnsi="Arial" w:cs="Arial"/>
        </w:rPr>
        <w:t xml:space="preserve">Se podrá usar aditivo reductor de agua y </w:t>
      </w:r>
      <w:proofErr w:type="spellStart"/>
      <w:r w:rsidRPr="002E2EC1">
        <w:rPr>
          <w:rFonts w:ascii="Arial" w:hAnsi="Arial" w:cs="Arial"/>
        </w:rPr>
        <w:t>retardante</w:t>
      </w:r>
      <w:proofErr w:type="spellEnd"/>
      <w:r w:rsidRPr="002E2EC1">
        <w:rPr>
          <w:rFonts w:ascii="Arial" w:hAnsi="Arial" w:cs="Arial"/>
        </w:rPr>
        <w:t xml:space="preserve"> que cumpla con las Norma de Calidad de los Materiales N-CMT-2-02-004/18 y/o Norma Mexicana NMX-C-255 ya sea para incrementar la resistencia o aumentar el tiempo de </w:t>
      </w:r>
      <w:proofErr w:type="spellStart"/>
      <w:r w:rsidRPr="002E2EC1">
        <w:rPr>
          <w:rFonts w:ascii="Arial" w:hAnsi="Arial" w:cs="Arial"/>
        </w:rPr>
        <w:t>trabajabilidad</w:t>
      </w:r>
      <w:proofErr w:type="spellEnd"/>
      <w:r w:rsidRPr="002E2EC1">
        <w:rPr>
          <w:rFonts w:ascii="Arial" w:hAnsi="Arial" w:cs="Arial"/>
        </w:rPr>
        <w:t xml:space="preserve"> de la mezcla.</w:t>
      </w:r>
    </w:p>
    <w:p w14:paraId="5AC7C1B7" w14:textId="77777777" w:rsidR="008E749A" w:rsidRPr="009F5982" w:rsidRDefault="008E749A" w:rsidP="002F4DA3">
      <w:pPr>
        <w:spacing w:after="120"/>
        <w:jc w:val="both"/>
        <w:rPr>
          <w:rFonts w:ascii="Arial" w:hAnsi="Arial" w:cs="Arial"/>
          <w:b/>
        </w:rPr>
      </w:pPr>
    </w:p>
    <w:p w14:paraId="350DBD84" w14:textId="77777777" w:rsidR="002F4DA3" w:rsidRPr="009F5982" w:rsidRDefault="002F4DA3" w:rsidP="002F4DA3">
      <w:pPr>
        <w:spacing w:after="120"/>
        <w:jc w:val="both"/>
        <w:rPr>
          <w:rFonts w:ascii="Arial" w:hAnsi="Arial" w:cs="Arial"/>
          <w:b/>
        </w:rPr>
      </w:pPr>
      <w:r w:rsidRPr="009F5982">
        <w:rPr>
          <w:rFonts w:ascii="Arial" w:hAnsi="Arial" w:cs="Arial"/>
          <w:b/>
        </w:rPr>
        <w:t>EQUIPO:</w:t>
      </w:r>
    </w:p>
    <w:p w14:paraId="350DBD85" w14:textId="77777777" w:rsidR="002F4DA3" w:rsidRPr="009F5982" w:rsidRDefault="002F4DA3" w:rsidP="002F4DA3">
      <w:pPr>
        <w:spacing w:after="120"/>
        <w:jc w:val="both"/>
        <w:rPr>
          <w:rFonts w:ascii="Arial" w:hAnsi="Arial" w:cs="Arial"/>
        </w:rPr>
      </w:pPr>
      <w:r w:rsidRPr="009F5982">
        <w:rPr>
          <w:rFonts w:ascii="Arial" w:hAnsi="Arial" w:cs="Arial"/>
        </w:rPr>
        <w:t xml:space="preserve">El equipo que se utilice para la construcción de capas modificadas será el adecuado para obtener la calidad especificada en el proyecto en cantidad suficiente para producir el volumen establecido en el programa de ejecución detallado por concepto y ubicación, conforme al programa de utilización de maquinaria, siendo responsabilidad del Contratista de la obra su selección. Dicho equipo será mantenido en óptimas condiciones de operación durante el tiempo que dure la obra y será operado </w:t>
      </w:r>
      <w:r w:rsidRPr="009F5982">
        <w:rPr>
          <w:rFonts w:ascii="Arial" w:hAnsi="Arial" w:cs="Arial"/>
        </w:rPr>
        <w:lastRenderedPageBreak/>
        <w:t xml:space="preserve">por personal capacitado. Se deberá considerar que el equipo utilizado garantice la compactación de la base modificada en una sola capa y la aplicación del cemento a base de lechada deberá conseguir el cero por ciento de partículas suspendidas del cemento en los procesos de dosificación, bombeo, suministro, homogeneización y tendido de la capara recuperada </w:t>
      </w:r>
    </w:p>
    <w:p w14:paraId="350DBD86" w14:textId="77777777" w:rsidR="002F4DA3" w:rsidRPr="009F5982" w:rsidRDefault="002F4DA3" w:rsidP="002F4DA3">
      <w:pPr>
        <w:jc w:val="both"/>
        <w:rPr>
          <w:rFonts w:ascii="Arial" w:hAnsi="Arial" w:cs="Arial"/>
        </w:rPr>
      </w:pPr>
      <w:r w:rsidRPr="009F5982">
        <w:rPr>
          <w:rFonts w:ascii="Arial" w:hAnsi="Arial" w:cs="Arial"/>
        </w:rPr>
        <w:t xml:space="preserve">Los atrasos en el programa de ejecución, serán imputables al Contratista de obra.  </w:t>
      </w:r>
    </w:p>
    <w:p w14:paraId="350DBD87" w14:textId="77777777" w:rsidR="002F4DA3" w:rsidRPr="009F5982" w:rsidRDefault="002F4DA3" w:rsidP="002F4DA3">
      <w:pPr>
        <w:jc w:val="both"/>
        <w:rPr>
          <w:rFonts w:ascii="Arial" w:hAnsi="Arial" w:cs="Arial"/>
        </w:rPr>
      </w:pPr>
    </w:p>
    <w:p w14:paraId="350DBD88" w14:textId="77777777" w:rsidR="002F4DA3" w:rsidRPr="009F5982" w:rsidRDefault="002F4DA3" w:rsidP="002F4DA3">
      <w:pPr>
        <w:spacing w:after="120"/>
        <w:jc w:val="both"/>
        <w:rPr>
          <w:rFonts w:ascii="Arial" w:hAnsi="Arial" w:cs="Arial"/>
          <w:b/>
        </w:rPr>
      </w:pPr>
      <w:r w:rsidRPr="009F5982">
        <w:rPr>
          <w:rFonts w:ascii="Arial" w:hAnsi="Arial" w:cs="Arial"/>
          <w:b/>
        </w:rPr>
        <w:t>EJECUCIÓN:</w:t>
      </w:r>
    </w:p>
    <w:p w14:paraId="41F506AE" w14:textId="7553B3CF" w:rsidR="00F262C9" w:rsidRDefault="002F4DA3" w:rsidP="002D6897">
      <w:pPr>
        <w:pStyle w:val="Prrafodelista"/>
        <w:numPr>
          <w:ilvl w:val="0"/>
          <w:numId w:val="6"/>
        </w:numPr>
        <w:spacing w:after="120"/>
        <w:jc w:val="both"/>
        <w:rPr>
          <w:rFonts w:ascii="Arial" w:hAnsi="Arial" w:cs="Arial"/>
        </w:rPr>
      </w:pPr>
      <w:r w:rsidRPr="00F262C9">
        <w:rPr>
          <w:rFonts w:ascii="Arial" w:hAnsi="Arial" w:cs="Arial"/>
        </w:rPr>
        <w:t>Antes de ejecutar los trabajos de</w:t>
      </w:r>
      <w:r w:rsidR="00A6664E" w:rsidRPr="00F262C9">
        <w:rPr>
          <w:rFonts w:ascii="Arial" w:hAnsi="Arial" w:cs="Arial"/>
        </w:rPr>
        <w:t xml:space="preserve"> estabiliz</w:t>
      </w:r>
      <w:r w:rsidR="00F262C9" w:rsidRPr="00F262C9">
        <w:rPr>
          <w:rFonts w:ascii="Arial" w:hAnsi="Arial" w:cs="Arial"/>
        </w:rPr>
        <w:t>ación</w:t>
      </w:r>
      <w:r w:rsidRPr="00F262C9">
        <w:rPr>
          <w:rFonts w:ascii="Arial" w:hAnsi="Arial" w:cs="Arial"/>
        </w:rPr>
        <w:t xml:space="preserve">, la Contratista deberá suministrar y colocar las señales y los dispositivos de seguridad, así como los </w:t>
      </w:r>
      <w:proofErr w:type="spellStart"/>
      <w:r w:rsidRPr="00F262C9">
        <w:rPr>
          <w:rFonts w:ascii="Arial" w:hAnsi="Arial" w:cs="Arial"/>
        </w:rPr>
        <w:t>bandereros</w:t>
      </w:r>
      <w:proofErr w:type="spellEnd"/>
      <w:r w:rsidRPr="00F262C9">
        <w:rPr>
          <w:rFonts w:ascii="Arial" w:hAnsi="Arial" w:cs="Arial"/>
        </w:rPr>
        <w:t xml:space="preserve"> que se requieran, conforme a lo indicado en la Norma N.PRY.CAR.10.03.001</w:t>
      </w:r>
      <w:r w:rsidR="00F64A9D">
        <w:rPr>
          <w:rFonts w:ascii="Arial" w:hAnsi="Arial" w:cs="Arial"/>
        </w:rPr>
        <w:t>/21</w:t>
      </w:r>
      <w:r w:rsidRPr="00F262C9">
        <w:rPr>
          <w:rFonts w:ascii="Arial" w:hAnsi="Arial" w:cs="Arial"/>
        </w:rPr>
        <w:t>, Ejecución de Proyectos de Señalamiento y Dispositivos para Protección en Obras, así mismo lo establecido en la Cláusula D. de la Norma N.LEG.3, Ejecución de Obras.</w:t>
      </w:r>
    </w:p>
    <w:p w14:paraId="697844A6" w14:textId="77777777" w:rsidR="00F262C9" w:rsidRDefault="00F262C9" w:rsidP="00F262C9">
      <w:pPr>
        <w:pStyle w:val="Prrafodelista"/>
        <w:spacing w:after="120"/>
        <w:jc w:val="both"/>
        <w:rPr>
          <w:rFonts w:ascii="Arial" w:hAnsi="Arial" w:cs="Arial"/>
        </w:rPr>
      </w:pPr>
    </w:p>
    <w:p w14:paraId="06826D30" w14:textId="77777777" w:rsidR="007963A7" w:rsidRDefault="002F4DA3" w:rsidP="002F4DA3">
      <w:pPr>
        <w:pStyle w:val="Prrafodelista"/>
        <w:numPr>
          <w:ilvl w:val="0"/>
          <w:numId w:val="6"/>
        </w:numPr>
        <w:spacing w:after="120"/>
        <w:jc w:val="both"/>
        <w:rPr>
          <w:rFonts w:ascii="Arial" w:hAnsi="Arial" w:cs="Arial"/>
        </w:rPr>
      </w:pPr>
      <w:r w:rsidRPr="00F262C9">
        <w:rPr>
          <w:rFonts w:ascii="Arial" w:hAnsi="Arial" w:cs="Arial"/>
        </w:rPr>
        <w:t xml:space="preserve">Posteriormente se deberá de realizar el control geométrico que permita replantear en campo las secciones de construcción, indicadas en el proyecto. </w:t>
      </w:r>
    </w:p>
    <w:p w14:paraId="54A38A6D" w14:textId="77777777" w:rsidR="007963A7" w:rsidRPr="007963A7" w:rsidRDefault="007963A7" w:rsidP="007963A7">
      <w:pPr>
        <w:pStyle w:val="Prrafodelista"/>
        <w:rPr>
          <w:rFonts w:ascii="Arial" w:hAnsi="Arial" w:cs="Arial"/>
        </w:rPr>
      </w:pPr>
    </w:p>
    <w:p w14:paraId="350DBD8B" w14:textId="6C644C72" w:rsidR="002F4DA3" w:rsidRDefault="002F4DA3" w:rsidP="002F4DA3">
      <w:pPr>
        <w:pStyle w:val="Prrafodelista"/>
        <w:numPr>
          <w:ilvl w:val="0"/>
          <w:numId w:val="6"/>
        </w:numPr>
        <w:spacing w:after="120"/>
        <w:jc w:val="both"/>
        <w:rPr>
          <w:rFonts w:ascii="Arial" w:hAnsi="Arial" w:cs="Arial"/>
        </w:rPr>
      </w:pPr>
      <w:r w:rsidRPr="007963A7">
        <w:rPr>
          <w:rFonts w:ascii="Arial" w:hAnsi="Arial" w:cs="Arial"/>
        </w:rPr>
        <w:t xml:space="preserve">Inmediatamente después de </w:t>
      </w:r>
      <w:r w:rsidR="007713D0" w:rsidRPr="007963A7">
        <w:rPr>
          <w:rFonts w:ascii="Arial" w:hAnsi="Arial" w:cs="Arial"/>
        </w:rPr>
        <w:t>terminar la capa de apoyo para la base cementada</w:t>
      </w:r>
      <w:r w:rsidRPr="007963A7">
        <w:rPr>
          <w:rFonts w:ascii="Arial" w:hAnsi="Arial" w:cs="Arial"/>
        </w:rPr>
        <w:t xml:space="preserve">, se procederá a tender el material </w:t>
      </w:r>
      <w:r w:rsidR="003B3E17">
        <w:rPr>
          <w:rFonts w:ascii="Arial" w:hAnsi="Arial" w:cs="Arial"/>
        </w:rPr>
        <w:t>homogenizado</w:t>
      </w:r>
      <w:r w:rsidRPr="007963A7">
        <w:rPr>
          <w:rFonts w:ascii="Arial" w:hAnsi="Arial" w:cs="Arial"/>
        </w:rPr>
        <w:t xml:space="preserve">, por medio de maquinaria </w:t>
      </w:r>
      <w:r w:rsidR="003B3E17">
        <w:rPr>
          <w:rFonts w:ascii="Arial" w:hAnsi="Arial" w:cs="Arial"/>
        </w:rPr>
        <w:t>adecuada para garantizar la calidad y grado de compactación de la capa</w:t>
      </w:r>
      <w:r w:rsidRPr="007963A7">
        <w:rPr>
          <w:rFonts w:ascii="Arial" w:hAnsi="Arial" w:cs="Arial"/>
        </w:rPr>
        <w:t>.</w:t>
      </w:r>
    </w:p>
    <w:p w14:paraId="4345F799" w14:textId="77777777" w:rsidR="0017778B" w:rsidRPr="0017778B" w:rsidRDefault="0017778B" w:rsidP="0017778B">
      <w:pPr>
        <w:pStyle w:val="Prrafodelista"/>
        <w:rPr>
          <w:rFonts w:ascii="Arial" w:hAnsi="Arial" w:cs="Arial"/>
        </w:rPr>
      </w:pPr>
    </w:p>
    <w:p w14:paraId="2A159BA3" w14:textId="3BC5D090" w:rsidR="0017778B" w:rsidRPr="00614282" w:rsidRDefault="0017778B" w:rsidP="00614282">
      <w:pPr>
        <w:pStyle w:val="Prrafodelista"/>
        <w:numPr>
          <w:ilvl w:val="0"/>
          <w:numId w:val="6"/>
        </w:numPr>
        <w:spacing w:after="120"/>
        <w:jc w:val="both"/>
        <w:rPr>
          <w:rFonts w:ascii="Arial" w:hAnsi="Arial" w:cs="Arial"/>
        </w:rPr>
      </w:pPr>
      <w:r w:rsidRPr="00614282">
        <w:rPr>
          <w:rFonts w:ascii="Arial" w:hAnsi="Arial" w:cs="Arial"/>
        </w:rPr>
        <w:t xml:space="preserve">El mezclado del material deberá realizarse en </w:t>
      </w:r>
      <w:r w:rsidRPr="00A512A4">
        <w:rPr>
          <w:rFonts w:ascii="Arial" w:hAnsi="Arial" w:cs="Arial"/>
          <w:b/>
          <w:bCs/>
        </w:rPr>
        <w:t>planta de mezclado continuo</w:t>
      </w:r>
      <w:r w:rsidRPr="00614282">
        <w:rPr>
          <w:rFonts w:ascii="Arial" w:hAnsi="Arial" w:cs="Arial"/>
        </w:rPr>
        <w:t xml:space="preserve"> con una producción mínima de 150 m3/</w:t>
      </w:r>
      <w:proofErr w:type="spellStart"/>
      <w:r w:rsidRPr="00614282">
        <w:rPr>
          <w:rFonts w:ascii="Arial" w:hAnsi="Arial" w:cs="Arial"/>
        </w:rPr>
        <w:t>hr</w:t>
      </w:r>
      <w:proofErr w:type="spellEnd"/>
      <w:r w:rsidRPr="00614282">
        <w:rPr>
          <w:rFonts w:ascii="Arial" w:hAnsi="Arial" w:cs="Arial"/>
        </w:rPr>
        <w:t>, que garantice un mezclado homogéneo y que el contenido de cemento sea uniforme.</w:t>
      </w:r>
    </w:p>
    <w:p w14:paraId="4F91CB4D" w14:textId="77777777" w:rsidR="00ED544C" w:rsidRPr="00614282" w:rsidRDefault="00ED544C" w:rsidP="00614282">
      <w:pPr>
        <w:pStyle w:val="Prrafodelista"/>
        <w:spacing w:after="120"/>
        <w:jc w:val="both"/>
        <w:rPr>
          <w:rFonts w:ascii="Arial" w:hAnsi="Arial" w:cs="Arial"/>
        </w:rPr>
      </w:pPr>
    </w:p>
    <w:p w14:paraId="624982CA" w14:textId="13AFE745" w:rsidR="00ED544C" w:rsidRPr="00614282" w:rsidRDefault="00ED544C" w:rsidP="00614282">
      <w:pPr>
        <w:pStyle w:val="Prrafodelista"/>
        <w:numPr>
          <w:ilvl w:val="0"/>
          <w:numId w:val="6"/>
        </w:numPr>
        <w:spacing w:after="120"/>
        <w:jc w:val="both"/>
        <w:rPr>
          <w:rFonts w:ascii="Arial" w:hAnsi="Arial" w:cs="Arial"/>
        </w:rPr>
      </w:pPr>
      <w:r w:rsidRPr="00614282">
        <w:rPr>
          <w:rFonts w:ascii="Arial" w:hAnsi="Arial" w:cs="Arial"/>
        </w:rPr>
        <w:t>Una vez producida la mezcla, ésta deberá transportarse en vehículos con caja metálica</w:t>
      </w:r>
      <w:r w:rsidR="00F77368">
        <w:rPr>
          <w:rFonts w:ascii="Arial" w:hAnsi="Arial" w:cs="Arial"/>
        </w:rPr>
        <w:t xml:space="preserve"> </w:t>
      </w:r>
      <w:r w:rsidRPr="00614282">
        <w:rPr>
          <w:rFonts w:ascii="Arial" w:hAnsi="Arial" w:cs="Arial"/>
        </w:rPr>
        <w:t>cubierta con lona para que la proteja del polvo</w:t>
      </w:r>
      <w:r w:rsidR="00F77368">
        <w:rPr>
          <w:rFonts w:ascii="Arial" w:hAnsi="Arial" w:cs="Arial"/>
        </w:rPr>
        <w:t>,</w:t>
      </w:r>
      <w:r w:rsidRPr="00614282">
        <w:rPr>
          <w:rFonts w:ascii="Arial" w:hAnsi="Arial" w:cs="Arial"/>
        </w:rPr>
        <w:t xml:space="preserve"> materias extrañas</w:t>
      </w:r>
      <w:r w:rsidR="00F77368">
        <w:rPr>
          <w:rFonts w:ascii="Arial" w:hAnsi="Arial" w:cs="Arial"/>
        </w:rPr>
        <w:t xml:space="preserve"> y </w:t>
      </w:r>
      <w:r w:rsidR="00F77368" w:rsidRPr="009F5982">
        <w:rPr>
          <w:rFonts w:ascii="Arial" w:hAnsi="Arial" w:cs="Arial"/>
        </w:rPr>
        <w:t>previ</w:t>
      </w:r>
      <w:r w:rsidR="00F77368" w:rsidRPr="009F5982">
        <w:rPr>
          <w:rFonts w:ascii="Arial" w:hAnsi="Arial" w:cs="Arial"/>
        </w:rPr>
        <w:softHyphen/>
        <w:t>niendo cualquier pérdida de humedad o material; así mismo, se procederá a su lavado con agua a presión cuando se tengan residuos que puedan afectar el buen comportamiento de</w:t>
      </w:r>
      <w:r w:rsidR="00F77368">
        <w:rPr>
          <w:rFonts w:ascii="Arial" w:hAnsi="Arial" w:cs="Arial"/>
        </w:rPr>
        <w:t xml:space="preserve"> </w:t>
      </w:r>
      <w:r w:rsidR="00F77368" w:rsidRPr="009F5982">
        <w:rPr>
          <w:rFonts w:ascii="Arial" w:hAnsi="Arial" w:cs="Arial"/>
        </w:rPr>
        <w:t>l</w:t>
      </w:r>
      <w:r w:rsidR="00F77368">
        <w:rPr>
          <w:rFonts w:ascii="Arial" w:hAnsi="Arial" w:cs="Arial"/>
        </w:rPr>
        <w:t>a</w:t>
      </w:r>
      <w:r w:rsidR="00F77368" w:rsidRPr="009F5982">
        <w:rPr>
          <w:rFonts w:ascii="Arial" w:hAnsi="Arial" w:cs="Arial"/>
        </w:rPr>
        <w:t xml:space="preserve"> </w:t>
      </w:r>
      <w:r w:rsidR="00F77368">
        <w:rPr>
          <w:rFonts w:ascii="Arial" w:hAnsi="Arial" w:cs="Arial"/>
        </w:rPr>
        <w:t>mezcla</w:t>
      </w:r>
      <w:r w:rsidR="00F77368" w:rsidRPr="009F5982">
        <w:rPr>
          <w:rFonts w:ascii="Arial" w:hAnsi="Arial" w:cs="Arial"/>
        </w:rPr>
        <w:t>. La Contratante fijará de acuerdo con el Contratista los intervalos de esta operación</w:t>
      </w:r>
      <w:r w:rsidR="00D20CB1">
        <w:rPr>
          <w:rFonts w:ascii="Arial" w:hAnsi="Arial" w:cs="Arial"/>
        </w:rPr>
        <w:t>.</w:t>
      </w:r>
    </w:p>
    <w:p w14:paraId="090BA19A" w14:textId="77777777" w:rsidR="00A91612" w:rsidRPr="00614282" w:rsidRDefault="00A91612" w:rsidP="00614282">
      <w:pPr>
        <w:pStyle w:val="Prrafodelista"/>
        <w:spacing w:after="120"/>
        <w:jc w:val="both"/>
        <w:rPr>
          <w:rFonts w:ascii="Arial" w:hAnsi="Arial" w:cs="Arial"/>
        </w:rPr>
      </w:pPr>
    </w:p>
    <w:p w14:paraId="0C1BB420" w14:textId="769C33BE" w:rsidR="00A47E32" w:rsidRDefault="00A91612" w:rsidP="002F4DA3">
      <w:pPr>
        <w:pStyle w:val="Prrafodelista"/>
        <w:numPr>
          <w:ilvl w:val="0"/>
          <w:numId w:val="6"/>
        </w:numPr>
        <w:spacing w:after="120"/>
        <w:jc w:val="both"/>
        <w:rPr>
          <w:rFonts w:ascii="Arial" w:hAnsi="Arial" w:cs="Arial"/>
        </w:rPr>
      </w:pPr>
      <w:r w:rsidRPr="00614282">
        <w:rPr>
          <w:rFonts w:ascii="Arial" w:hAnsi="Arial" w:cs="Arial"/>
        </w:rPr>
        <w:t xml:space="preserve">La mezcla deberá tenderse con una máquina especial </w:t>
      </w:r>
      <w:r w:rsidR="00710884" w:rsidRPr="00614282">
        <w:rPr>
          <w:rFonts w:ascii="Arial" w:hAnsi="Arial" w:cs="Arial"/>
        </w:rPr>
        <w:t xml:space="preserve">tipo </w:t>
      </w:r>
      <w:proofErr w:type="spellStart"/>
      <w:r w:rsidR="00710884" w:rsidRPr="00614282">
        <w:rPr>
          <w:rFonts w:ascii="Arial" w:hAnsi="Arial" w:cs="Arial"/>
        </w:rPr>
        <w:t>finisher</w:t>
      </w:r>
      <w:proofErr w:type="spellEnd"/>
      <w:r w:rsidR="00710884" w:rsidRPr="00614282">
        <w:rPr>
          <w:rFonts w:ascii="Arial" w:hAnsi="Arial" w:cs="Arial"/>
        </w:rPr>
        <w:t xml:space="preserve"> de alta densidad</w:t>
      </w:r>
      <w:r w:rsidRPr="00614282">
        <w:rPr>
          <w:rFonts w:ascii="Arial" w:hAnsi="Arial" w:cs="Arial"/>
        </w:rPr>
        <w:t xml:space="preserve">, de propulsión propia y con dispositivos para ajustar el espesor y ancho de la mezcla tendida; ésta estará dotada de un sistema que permita la repartición uniforme de la mezcla sin que se presente segregación por tamaños de </w:t>
      </w:r>
      <w:r w:rsidR="009559B7" w:rsidRPr="00614282">
        <w:rPr>
          <w:rFonts w:ascii="Arial" w:hAnsi="Arial" w:cs="Arial"/>
        </w:rPr>
        <w:t>esta</w:t>
      </w:r>
      <w:r w:rsidRPr="00614282">
        <w:rPr>
          <w:rFonts w:ascii="Arial" w:hAnsi="Arial" w:cs="Arial"/>
        </w:rPr>
        <w:t>. Finalmente se compactará al cien (100</w:t>
      </w:r>
      <w:r w:rsidR="00710884" w:rsidRPr="00614282">
        <w:rPr>
          <w:rFonts w:ascii="Arial" w:hAnsi="Arial" w:cs="Arial"/>
        </w:rPr>
        <w:t>%</w:t>
      </w:r>
      <w:r w:rsidRPr="00614282">
        <w:rPr>
          <w:rFonts w:ascii="Arial" w:hAnsi="Arial" w:cs="Arial"/>
        </w:rPr>
        <w:t>) por</w:t>
      </w:r>
      <w:r w:rsidR="009559B7">
        <w:rPr>
          <w:rFonts w:ascii="Arial" w:hAnsi="Arial" w:cs="Arial"/>
        </w:rPr>
        <w:t xml:space="preserve"> </w:t>
      </w:r>
      <w:r w:rsidRPr="00614282">
        <w:rPr>
          <w:rFonts w:ascii="Arial" w:hAnsi="Arial" w:cs="Arial"/>
        </w:rPr>
        <w:t>ciento respecto a la masa volumétrica seca máxima, obtenida mediante la prueba AASHTO modificada, conforme al inciso D.6, de la cláusula D, Requisitos de calidad para materiales modificados con cal, modificados con cemento o estabilizados con cemento, provenientes de un banco, de la norma N.CMT.4.02.003/</w:t>
      </w:r>
      <w:r w:rsidR="009177B1">
        <w:rPr>
          <w:rFonts w:ascii="Arial" w:hAnsi="Arial" w:cs="Arial"/>
        </w:rPr>
        <w:t>21</w:t>
      </w:r>
      <w:r w:rsidRPr="00614282">
        <w:rPr>
          <w:rFonts w:ascii="Arial" w:hAnsi="Arial" w:cs="Arial"/>
        </w:rPr>
        <w:t xml:space="preserve"> Materiales para Bases Tratadas, de la Secretaría de </w:t>
      </w:r>
      <w:r w:rsidR="003708E4">
        <w:rPr>
          <w:rFonts w:ascii="Arial" w:hAnsi="Arial" w:cs="Arial"/>
        </w:rPr>
        <w:t xml:space="preserve">Infraestructura </w:t>
      </w:r>
      <w:r w:rsidRPr="00614282">
        <w:rPr>
          <w:rFonts w:ascii="Arial" w:hAnsi="Arial" w:cs="Arial"/>
        </w:rPr>
        <w:t>Comunicaciones y Transportes</w:t>
      </w:r>
      <w:r w:rsidR="00DA48C2">
        <w:rPr>
          <w:rFonts w:ascii="Arial" w:hAnsi="Arial" w:cs="Arial"/>
        </w:rPr>
        <w:t>.</w:t>
      </w:r>
    </w:p>
    <w:p w14:paraId="0EF51642" w14:textId="77777777" w:rsidR="00DA48C2" w:rsidRPr="00DA48C2" w:rsidRDefault="00DA48C2" w:rsidP="00DA48C2">
      <w:pPr>
        <w:pStyle w:val="Prrafodelista"/>
        <w:rPr>
          <w:rFonts w:ascii="Arial" w:hAnsi="Arial" w:cs="Arial"/>
        </w:rPr>
      </w:pPr>
    </w:p>
    <w:p w14:paraId="6D23BC20" w14:textId="7470CEB7" w:rsidR="00DA48C2" w:rsidRPr="00A47E32" w:rsidRDefault="00DA48C2" w:rsidP="002F4DA3">
      <w:pPr>
        <w:pStyle w:val="Prrafodelista"/>
        <w:numPr>
          <w:ilvl w:val="0"/>
          <w:numId w:val="6"/>
        </w:numPr>
        <w:spacing w:after="120"/>
        <w:jc w:val="both"/>
        <w:rPr>
          <w:rFonts w:ascii="Arial" w:hAnsi="Arial" w:cs="Arial"/>
        </w:rPr>
      </w:pPr>
      <w:r w:rsidRPr="009F5982">
        <w:rPr>
          <w:rFonts w:ascii="Arial" w:hAnsi="Arial" w:cs="Arial"/>
        </w:rPr>
        <w:t>En caso de presentarse deficiencias en la consistencia de</w:t>
      </w:r>
      <w:r w:rsidR="00E77D4D">
        <w:rPr>
          <w:rFonts w:ascii="Arial" w:hAnsi="Arial" w:cs="Arial"/>
        </w:rPr>
        <w:t xml:space="preserve"> la mezcla</w:t>
      </w:r>
      <w:r w:rsidRPr="009F5982">
        <w:rPr>
          <w:rFonts w:ascii="Arial" w:hAnsi="Arial" w:cs="Arial"/>
        </w:rPr>
        <w:t xml:space="preserve"> o en caso de ocurrir cualquier otro defecto estructural o de superficie que, a criterio de la Contratante, no pueda ser corregido dentro de las tolerancias permitidas, se deberán parar inmediatamente las operaciones de </w:t>
      </w:r>
      <w:r w:rsidR="00E77D4D">
        <w:rPr>
          <w:rFonts w:ascii="Arial" w:hAnsi="Arial" w:cs="Arial"/>
        </w:rPr>
        <w:t>colocación</w:t>
      </w:r>
      <w:r w:rsidRPr="009F5982">
        <w:rPr>
          <w:rFonts w:ascii="Arial" w:hAnsi="Arial" w:cs="Arial"/>
        </w:rPr>
        <w:t xml:space="preserve"> hasta que se efectúen los ajustes necesarios del equipo o se modifiquen los procedimientos. Cualquier </w:t>
      </w:r>
      <w:r w:rsidR="008A2F08">
        <w:rPr>
          <w:rFonts w:ascii="Arial" w:hAnsi="Arial" w:cs="Arial"/>
        </w:rPr>
        <w:t>mezcla</w:t>
      </w:r>
      <w:r w:rsidRPr="009F5982">
        <w:rPr>
          <w:rFonts w:ascii="Arial" w:hAnsi="Arial" w:cs="Arial"/>
        </w:rPr>
        <w:t xml:space="preserve"> no corregid</w:t>
      </w:r>
      <w:r w:rsidR="008A2F08">
        <w:rPr>
          <w:rFonts w:ascii="Arial" w:hAnsi="Arial" w:cs="Arial"/>
        </w:rPr>
        <w:t>a</w:t>
      </w:r>
      <w:r w:rsidRPr="009F5982">
        <w:rPr>
          <w:rFonts w:ascii="Arial" w:hAnsi="Arial" w:cs="Arial"/>
        </w:rPr>
        <w:t xml:space="preserve"> dentro de las tolerancias establecidas, deberá ser removido y reemplazado con cargo al Contratista</w:t>
      </w:r>
      <w:r w:rsidR="008A2F08">
        <w:rPr>
          <w:rFonts w:ascii="Arial" w:hAnsi="Arial" w:cs="Arial"/>
        </w:rPr>
        <w:t>.</w:t>
      </w:r>
    </w:p>
    <w:p w14:paraId="1DD9F3F6" w14:textId="77777777" w:rsidR="00A47E32" w:rsidRPr="00A47E32" w:rsidRDefault="00A47E32" w:rsidP="00614282">
      <w:pPr>
        <w:pStyle w:val="Prrafodelista"/>
        <w:spacing w:after="120"/>
        <w:jc w:val="both"/>
        <w:rPr>
          <w:rFonts w:ascii="Arial" w:hAnsi="Arial" w:cs="Arial"/>
        </w:rPr>
      </w:pPr>
    </w:p>
    <w:p w14:paraId="58384AF0" w14:textId="77777777" w:rsidR="00614282" w:rsidRDefault="002F4DA3" w:rsidP="002F4DA3">
      <w:pPr>
        <w:pStyle w:val="Prrafodelista"/>
        <w:numPr>
          <w:ilvl w:val="0"/>
          <w:numId w:val="6"/>
        </w:numPr>
        <w:spacing w:after="120"/>
        <w:jc w:val="both"/>
        <w:rPr>
          <w:rFonts w:ascii="Arial" w:hAnsi="Arial" w:cs="Arial"/>
        </w:rPr>
      </w:pPr>
      <w:r w:rsidRPr="00A47E32">
        <w:rPr>
          <w:rFonts w:ascii="Arial" w:hAnsi="Arial" w:cs="Arial"/>
        </w:rPr>
        <w:t>Los materiales de desperdicio o sobrantes que resulten de los trabajos de la recuperación del pavimento, después de realizar las compensaciones que fueran necesarias, deberán ser retirados, almacenados y conformados en el banco de tiro o sitios dentro del tramo, que indique la Contratante.</w:t>
      </w:r>
    </w:p>
    <w:p w14:paraId="029FAD56" w14:textId="77777777" w:rsidR="00614282" w:rsidRPr="00614282" w:rsidRDefault="00614282" w:rsidP="00614282">
      <w:pPr>
        <w:pStyle w:val="Prrafodelista"/>
        <w:rPr>
          <w:rFonts w:ascii="Arial" w:hAnsi="Arial" w:cs="Arial"/>
        </w:rPr>
      </w:pPr>
    </w:p>
    <w:p w14:paraId="350DBD91" w14:textId="726CEFCC" w:rsidR="002F4DA3" w:rsidRDefault="002F4DA3" w:rsidP="002F4DA3">
      <w:pPr>
        <w:pStyle w:val="Prrafodelista"/>
        <w:numPr>
          <w:ilvl w:val="0"/>
          <w:numId w:val="6"/>
        </w:numPr>
        <w:spacing w:after="120"/>
        <w:jc w:val="both"/>
        <w:rPr>
          <w:rFonts w:ascii="Arial" w:hAnsi="Arial" w:cs="Arial"/>
        </w:rPr>
      </w:pPr>
      <w:r w:rsidRPr="00614282">
        <w:rPr>
          <w:rFonts w:ascii="Arial" w:hAnsi="Arial" w:cs="Arial"/>
        </w:rPr>
        <w:t xml:space="preserve">Es importante que durante la construcción de la capa de base modificada se tenga una mezcla homogénea y un espesor constante además de conservar el bombeo mínimo del 2 </w:t>
      </w:r>
      <w:proofErr w:type="gramStart"/>
      <w:r w:rsidRPr="00614282">
        <w:rPr>
          <w:rFonts w:ascii="Arial" w:hAnsi="Arial" w:cs="Arial"/>
        </w:rPr>
        <w:t>%  o</w:t>
      </w:r>
      <w:proofErr w:type="gramEnd"/>
      <w:r w:rsidRPr="00614282">
        <w:rPr>
          <w:rFonts w:ascii="Arial" w:hAnsi="Arial" w:cs="Arial"/>
        </w:rPr>
        <w:t xml:space="preserve"> bien el indicado en el proyecto en toda su longitud. </w:t>
      </w:r>
    </w:p>
    <w:p w14:paraId="635E72BE" w14:textId="77777777" w:rsidR="003E5447" w:rsidRPr="003E5447" w:rsidRDefault="003E5447" w:rsidP="003E5447">
      <w:pPr>
        <w:pStyle w:val="Prrafodelista"/>
        <w:rPr>
          <w:rFonts w:ascii="Arial" w:hAnsi="Arial" w:cs="Arial"/>
        </w:rPr>
      </w:pPr>
    </w:p>
    <w:p w14:paraId="1BDC0953" w14:textId="0448F02C" w:rsidR="003E5447" w:rsidRPr="00614282" w:rsidRDefault="003E5447" w:rsidP="002F4DA3">
      <w:pPr>
        <w:pStyle w:val="Prrafodelista"/>
        <w:numPr>
          <w:ilvl w:val="0"/>
          <w:numId w:val="6"/>
        </w:numPr>
        <w:spacing w:after="120"/>
        <w:jc w:val="both"/>
        <w:rPr>
          <w:rFonts w:ascii="Arial" w:hAnsi="Arial" w:cs="Arial"/>
        </w:rPr>
      </w:pPr>
      <w:r w:rsidRPr="003E5447">
        <w:rPr>
          <w:rFonts w:ascii="Arial" w:hAnsi="Arial" w:cs="Arial"/>
        </w:rPr>
        <w:t xml:space="preserve">Se podrá colocar el concreto hidráulico para pavimento sobre la base hidráulica modificada con cemento </w:t>
      </w:r>
      <w:proofErr w:type="spellStart"/>
      <w:r w:rsidRPr="003E5447">
        <w:rPr>
          <w:rFonts w:ascii="Arial" w:hAnsi="Arial" w:cs="Arial"/>
        </w:rPr>
        <w:t>Pórtland</w:t>
      </w:r>
      <w:proofErr w:type="spellEnd"/>
      <w:r w:rsidRPr="003E5447">
        <w:rPr>
          <w:rFonts w:ascii="Arial" w:hAnsi="Arial" w:cs="Arial"/>
        </w:rPr>
        <w:t xml:space="preserve"> una vez que ésta haya alcanzado una resistencia a la compresión simple del ochenta por ciento (80%) de la de proyecto como mínimo</w:t>
      </w:r>
    </w:p>
    <w:p w14:paraId="350DBD92" w14:textId="77777777" w:rsidR="002F4DA3" w:rsidRPr="009F5982" w:rsidRDefault="002F4DA3" w:rsidP="002F4DA3">
      <w:pPr>
        <w:spacing w:after="120"/>
        <w:jc w:val="both"/>
        <w:rPr>
          <w:rFonts w:ascii="Arial" w:hAnsi="Arial" w:cs="Arial"/>
          <w:b/>
        </w:rPr>
      </w:pPr>
    </w:p>
    <w:p w14:paraId="350DBD93" w14:textId="77777777" w:rsidR="002F4DA3" w:rsidRPr="009F5982" w:rsidRDefault="002F4DA3" w:rsidP="002F4DA3">
      <w:pPr>
        <w:spacing w:after="120"/>
        <w:jc w:val="both"/>
        <w:rPr>
          <w:rFonts w:ascii="Arial" w:hAnsi="Arial" w:cs="Arial"/>
        </w:rPr>
      </w:pPr>
      <w:r w:rsidRPr="009F5982">
        <w:rPr>
          <w:rFonts w:ascii="Arial" w:hAnsi="Arial" w:cs="Arial"/>
          <w:b/>
        </w:rPr>
        <w:t>COMPACTACIÓN:</w:t>
      </w:r>
    </w:p>
    <w:p w14:paraId="350DBD94" w14:textId="2A36E223" w:rsidR="002F4DA3" w:rsidRPr="009F5982" w:rsidRDefault="002F4DA3" w:rsidP="002F4DA3">
      <w:pPr>
        <w:spacing w:after="120"/>
        <w:jc w:val="both"/>
        <w:rPr>
          <w:rFonts w:ascii="Arial" w:hAnsi="Arial" w:cs="Arial"/>
        </w:rPr>
      </w:pPr>
      <w:r w:rsidRPr="009F5982">
        <w:rPr>
          <w:rFonts w:ascii="Arial" w:hAnsi="Arial" w:cs="Arial"/>
        </w:rPr>
        <w:t>La compactación de la capa modificada deberá realizarse primero con un rodillo pata de cabra adecuado al espesor por compactar y posteriormente dar el acabado con un rodillo liso vibratorio autopropulsado con un peso mínimo de 15 toneladas en apego a la norma N.CTR.CAR.1.04.003</w:t>
      </w:r>
      <w:r w:rsidR="00F55467">
        <w:rPr>
          <w:rFonts w:ascii="Arial" w:hAnsi="Arial" w:cs="Arial"/>
        </w:rPr>
        <w:t>/14</w:t>
      </w:r>
      <w:r w:rsidRPr="009F5982">
        <w:rPr>
          <w:rFonts w:ascii="Arial" w:hAnsi="Arial" w:cs="Arial"/>
        </w:rPr>
        <w:t xml:space="preserve"> inherente a capas estabilizadas de la SCT vigentes hasta alcanzar el 100% de la Masa Volumétrica Seca Máxima del material obtenido mediante la prueba de compactación AASHTO modificada (5 capas). </w:t>
      </w:r>
    </w:p>
    <w:p w14:paraId="350DBD95" w14:textId="504085FC" w:rsidR="002F4DA3" w:rsidRPr="009F5982" w:rsidRDefault="002F4DA3" w:rsidP="002F4DA3">
      <w:pPr>
        <w:spacing w:after="120"/>
        <w:jc w:val="both"/>
        <w:rPr>
          <w:rFonts w:ascii="Arial" w:hAnsi="Arial" w:cs="Arial"/>
        </w:rPr>
      </w:pPr>
      <w:r w:rsidRPr="009F5982">
        <w:rPr>
          <w:rFonts w:ascii="Arial" w:hAnsi="Arial" w:cs="Arial"/>
        </w:rPr>
        <w:t>El tiempo transcurrido entre la incorporación del cemento y la compactación no deberá exceder de</w:t>
      </w:r>
      <w:r w:rsidR="009A3468">
        <w:rPr>
          <w:rFonts w:ascii="Arial" w:hAnsi="Arial" w:cs="Arial"/>
        </w:rPr>
        <w:t xml:space="preserve"> noventa</w:t>
      </w:r>
      <w:r w:rsidRPr="009F5982">
        <w:rPr>
          <w:rFonts w:ascii="Arial" w:hAnsi="Arial" w:cs="Arial"/>
        </w:rPr>
        <w:t xml:space="preserve"> </w:t>
      </w:r>
      <w:r w:rsidR="009A3468">
        <w:rPr>
          <w:rFonts w:ascii="Arial" w:hAnsi="Arial" w:cs="Arial"/>
        </w:rPr>
        <w:t>(</w:t>
      </w:r>
      <w:r w:rsidRPr="009F5982">
        <w:rPr>
          <w:rFonts w:ascii="Arial" w:hAnsi="Arial" w:cs="Arial"/>
        </w:rPr>
        <w:t>90</w:t>
      </w:r>
      <w:r w:rsidR="009A3468">
        <w:rPr>
          <w:rFonts w:ascii="Arial" w:hAnsi="Arial" w:cs="Arial"/>
        </w:rPr>
        <w:t>)</w:t>
      </w:r>
      <w:r w:rsidRPr="009F5982">
        <w:rPr>
          <w:rFonts w:ascii="Arial" w:hAnsi="Arial" w:cs="Arial"/>
        </w:rPr>
        <w:t xml:space="preserve"> minutos sin que se alcance el grado requerido.</w:t>
      </w:r>
    </w:p>
    <w:p w14:paraId="350DBD96" w14:textId="77777777" w:rsidR="002F4DA3" w:rsidRPr="009F5982" w:rsidRDefault="002F4DA3" w:rsidP="002F4DA3">
      <w:pPr>
        <w:spacing w:after="120"/>
        <w:jc w:val="both"/>
        <w:rPr>
          <w:rFonts w:ascii="Arial" w:hAnsi="Arial" w:cs="Arial"/>
          <w:b/>
        </w:rPr>
      </w:pPr>
    </w:p>
    <w:p w14:paraId="350DBD97" w14:textId="77777777" w:rsidR="002F4DA3" w:rsidRPr="009F5982" w:rsidRDefault="002F4DA3" w:rsidP="002F4DA3">
      <w:pPr>
        <w:spacing w:after="120"/>
        <w:jc w:val="both"/>
        <w:rPr>
          <w:rFonts w:ascii="Arial" w:hAnsi="Arial" w:cs="Arial"/>
        </w:rPr>
      </w:pPr>
      <w:r w:rsidRPr="009F5982">
        <w:rPr>
          <w:rFonts w:ascii="Arial" w:hAnsi="Arial" w:cs="Arial"/>
          <w:b/>
        </w:rPr>
        <w:t>CURADO:</w:t>
      </w:r>
    </w:p>
    <w:p w14:paraId="350DBD98" w14:textId="7B2BA1C2" w:rsidR="002F4DA3" w:rsidRPr="009F5982" w:rsidRDefault="002F4DA3" w:rsidP="002F4DA3">
      <w:pPr>
        <w:spacing w:after="120"/>
        <w:jc w:val="both"/>
        <w:rPr>
          <w:rFonts w:ascii="Arial" w:hAnsi="Arial" w:cs="Arial"/>
        </w:rPr>
      </w:pPr>
      <w:r w:rsidRPr="009F5982">
        <w:rPr>
          <w:rFonts w:ascii="Arial" w:hAnsi="Arial" w:cs="Arial"/>
        </w:rPr>
        <w:t xml:space="preserve">Terminada la compactación de la base modificada con cemento Portland o </w:t>
      </w:r>
      <w:proofErr w:type="spellStart"/>
      <w:r w:rsidRPr="009F5982">
        <w:rPr>
          <w:rFonts w:ascii="Arial" w:hAnsi="Arial" w:cs="Arial"/>
        </w:rPr>
        <w:t>puzolánico</w:t>
      </w:r>
      <w:proofErr w:type="spellEnd"/>
      <w:r w:rsidRPr="009F5982">
        <w:rPr>
          <w:rFonts w:ascii="Arial" w:hAnsi="Arial" w:cs="Arial"/>
        </w:rPr>
        <w:t xml:space="preserve">, ésta </w:t>
      </w:r>
      <w:r w:rsidR="00876C4D" w:rsidRPr="009F5982">
        <w:rPr>
          <w:rFonts w:ascii="Arial" w:hAnsi="Arial" w:cs="Arial"/>
        </w:rPr>
        <w:t>deberá curarse</w:t>
      </w:r>
      <w:r w:rsidRPr="009F5982">
        <w:rPr>
          <w:rFonts w:ascii="Arial" w:hAnsi="Arial" w:cs="Arial"/>
        </w:rPr>
        <w:t xml:space="preserve"> y protegerse contra pérdidas de humedad mediante la aplicación de un riego de impregnación con emulsión asfáltica ECI 60 </w:t>
      </w:r>
      <w:r w:rsidR="00C302DD" w:rsidRPr="009F5982">
        <w:rPr>
          <w:rFonts w:ascii="Arial" w:hAnsi="Arial" w:cs="Arial"/>
        </w:rPr>
        <w:t>de acuerdo con</w:t>
      </w:r>
      <w:r w:rsidRPr="009F5982">
        <w:rPr>
          <w:rFonts w:ascii="Arial" w:hAnsi="Arial" w:cs="Arial"/>
        </w:rPr>
        <w:t xml:space="preserve"> la norma vigente (N.CMT.4.05.001/06), con una dosificación de 1.</w:t>
      </w:r>
      <w:r w:rsidR="007713D0">
        <w:rPr>
          <w:rFonts w:ascii="Arial" w:hAnsi="Arial" w:cs="Arial"/>
        </w:rPr>
        <w:t>2</w:t>
      </w:r>
      <w:r w:rsidRPr="009F5982">
        <w:rPr>
          <w:rFonts w:ascii="Arial" w:hAnsi="Arial" w:cs="Arial"/>
        </w:rPr>
        <w:t xml:space="preserve"> l/m</w:t>
      </w:r>
      <w:r w:rsidRPr="009F5982">
        <w:rPr>
          <w:rFonts w:ascii="Arial" w:hAnsi="Arial" w:cs="Arial"/>
          <w:vertAlign w:val="superscript"/>
        </w:rPr>
        <w:t>2</w:t>
      </w:r>
      <w:r w:rsidRPr="009F5982">
        <w:rPr>
          <w:rFonts w:ascii="Arial" w:hAnsi="Arial" w:cs="Arial"/>
        </w:rPr>
        <w:t xml:space="preserve">, </w:t>
      </w:r>
      <w:proofErr w:type="spellStart"/>
      <w:r w:rsidRPr="009F5982">
        <w:rPr>
          <w:rFonts w:ascii="Arial" w:hAnsi="Arial" w:cs="Arial"/>
        </w:rPr>
        <w:t>ó</w:t>
      </w:r>
      <w:proofErr w:type="spellEnd"/>
      <w:r w:rsidRPr="009F5982">
        <w:rPr>
          <w:rFonts w:ascii="Arial" w:hAnsi="Arial" w:cs="Arial"/>
        </w:rPr>
        <w:t xml:space="preserve"> mediante una prueba de campo se obtendrá la dosificación adecuada.</w:t>
      </w:r>
    </w:p>
    <w:p w14:paraId="350DBD99" w14:textId="77777777" w:rsidR="002F4DA3" w:rsidRPr="009F5982" w:rsidRDefault="002F4DA3" w:rsidP="002F4DA3">
      <w:pPr>
        <w:spacing w:after="120"/>
        <w:jc w:val="both"/>
        <w:rPr>
          <w:rFonts w:ascii="Arial" w:hAnsi="Arial" w:cs="Arial"/>
        </w:rPr>
      </w:pPr>
      <w:r w:rsidRPr="009F5982">
        <w:rPr>
          <w:rFonts w:ascii="Arial" w:hAnsi="Arial" w:cs="Arial"/>
        </w:rPr>
        <w:t xml:space="preserve">En el momento de aplicar el riego de impregnación, que en ningún caso debe exceder de </w:t>
      </w:r>
      <w:proofErr w:type="gramStart"/>
      <w:r w:rsidRPr="009F5982">
        <w:rPr>
          <w:rFonts w:ascii="Arial" w:hAnsi="Arial" w:cs="Arial"/>
        </w:rPr>
        <w:t>veinticuatro  (</w:t>
      </w:r>
      <w:proofErr w:type="gramEnd"/>
      <w:r w:rsidRPr="009F5982">
        <w:rPr>
          <w:rFonts w:ascii="Arial" w:hAnsi="Arial" w:cs="Arial"/>
        </w:rPr>
        <w:t>24)  horas después de terminada la compactación, la superficie de la base modificada deberá presentar un aspecto denso y homogéneo y contener la humedad suficiente que permita el curado.</w:t>
      </w:r>
    </w:p>
    <w:p w14:paraId="350DBD9B" w14:textId="7206D4E7" w:rsidR="002F4DA3" w:rsidRPr="009F5982" w:rsidRDefault="002F4DA3" w:rsidP="002F4DA3">
      <w:pPr>
        <w:spacing w:after="200"/>
        <w:jc w:val="both"/>
        <w:rPr>
          <w:rFonts w:ascii="Arial" w:hAnsi="Arial" w:cs="Arial"/>
        </w:rPr>
      </w:pPr>
      <w:r w:rsidRPr="009F5982">
        <w:rPr>
          <w:rFonts w:ascii="Arial" w:hAnsi="Arial" w:cs="Arial"/>
        </w:rPr>
        <w:t xml:space="preserve">La separación del tren de trabajo del mejoramiento de la base y de tendido de la carpeta de concreto hidráulico de ninguna manera podrá ser mayor a </w:t>
      </w:r>
      <w:r w:rsidR="009B36AB">
        <w:rPr>
          <w:rFonts w:ascii="Arial" w:hAnsi="Arial" w:cs="Arial"/>
        </w:rPr>
        <w:t>2,500</w:t>
      </w:r>
      <w:r w:rsidRPr="009F5982">
        <w:rPr>
          <w:rFonts w:ascii="Arial" w:hAnsi="Arial" w:cs="Arial"/>
        </w:rPr>
        <w:t xml:space="preserve"> metros de longitud.</w:t>
      </w:r>
    </w:p>
    <w:p w14:paraId="3A54BA4E" w14:textId="77777777" w:rsidR="00B215B9" w:rsidRDefault="00B215B9" w:rsidP="002F4DA3">
      <w:pPr>
        <w:spacing w:after="120"/>
        <w:jc w:val="both"/>
        <w:rPr>
          <w:rFonts w:ascii="Arial" w:hAnsi="Arial" w:cs="Arial"/>
          <w:b/>
        </w:rPr>
      </w:pPr>
    </w:p>
    <w:p w14:paraId="350DBD9D" w14:textId="0E219B6F" w:rsidR="002F4DA3" w:rsidRPr="009F5982" w:rsidRDefault="002F4DA3" w:rsidP="002F4DA3">
      <w:pPr>
        <w:spacing w:after="120"/>
        <w:jc w:val="both"/>
        <w:rPr>
          <w:rFonts w:ascii="Arial" w:hAnsi="Arial" w:cs="Arial"/>
        </w:rPr>
      </w:pPr>
      <w:r w:rsidRPr="009F5982">
        <w:rPr>
          <w:rFonts w:ascii="Arial" w:hAnsi="Arial" w:cs="Arial"/>
          <w:b/>
        </w:rPr>
        <w:t>CONDICIONES CLIMATICAS:</w:t>
      </w:r>
    </w:p>
    <w:p w14:paraId="350DBD9E" w14:textId="752846ED" w:rsidR="002F4DA3" w:rsidRPr="009F5982" w:rsidRDefault="002F4DA3" w:rsidP="002F4DA3">
      <w:pPr>
        <w:spacing w:after="120"/>
        <w:jc w:val="both"/>
        <w:rPr>
          <w:rFonts w:ascii="Arial" w:hAnsi="Arial" w:cs="Arial"/>
        </w:rPr>
      </w:pPr>
      <w:r w:rsidRPr="009F5982">
        <w:rPr>
          <w:rFonts w:ascii="Arial" w:hAnsi="Arial" w:cs="Arial"/>
        </w:rPr>
        <w:t xml:space="preserve">No se construirán capas modificadas, cuando exista amenaza de lluvia, </w:t>
      </w:r>
      <w:r w:rsidR="00E438BC" w:rsidRPr="009F5982">
        <w:rPr>
          <w:rFonts w:ascii="Arial" w:hAnsi="Arial" w:cs="Arial"/>
        </w:rPr>
        <w:t>este lloviendo</w:t>
      </w:r>
      <w:r w:rsidRPr="009F5982">
        <w:rPr>
          <w:rFonts w:ascii="Arial" w:hAnsi="Arial" w:cs="Arial"/>
        </w:rPr>
        <w:t xml:space="preserve"> y cuando la temperatura ambiente sea menor a 5 (cinco) grados Celsius, tomada a la sombra lejos de cualquier fuente de calor artificial.</w:t>
      </w:r>
    </w:p>
    <w:p w14:paraId="350DBD9F" w14:textId="77777777" w:rsidR="002F4DA3" w:rsidRPr="009F5982" w:rsidRDefault="002F4DA3" w:rsidP="002F4DA3">
      <w:pPr>
        <w:spacing w:after="200"/>
        <w:jc w:val="both"/>
        <w:rPr>
          <w:rFonts w:ascii="Arial" w:hAnsi="Arial" w:cs="Arial"/>
        </w:rPr>
      </w:pPr>
      <w:r w:rsidRPr="009F5982">
        <w:rPr>
          <w:rFonts w:ascii="Arial" w:hAnsi="Arial" w:cs="Arial"/>
        </w:rPr>
        <w:t>Los trabajos se suspenderán en el momento en el que se presenten situaciones climáticas adversas y no se reanudarán mientras estas no sean las adecuadas. Se tomarán en cuenta las recomendaciones que proporcione el fabricante del producto modificante.</w:t>
      </w:r>
    </w:p>
    <w:p w14:paraId="350DBDA0" w14:textId="77777777" w:rsidR="002F4DA3" w:rsidRPr="009F5982" w:rsidRDefault="002F4DA3" w:rsidP="002F4DA3">
      <w:pPr>
        <w:spacing w:after="120"/>
        <w:jc w:val="both"/>
        <w:rPr>
          <w:rFonts w:ascii="Arial" w:hAnsi="Arial" w:cs="Arial"/>
          <w:b/>
        </w:rPr>
      </w:pPr>
    </w:p>
    <w:p w14:paraId="350DBDA1" w14:textId="77777777" w:rsidR="002F4DA3" w:rsidRPr="009F5982" w:rsidRDefault="002F4DA3" w:rsidP="002F4DA3">
      <w:pPr>
        <w:spacing w:after="120"/>
        <w:jc w:val="both"/>
        <w:rPr>
          <w:rFonts w:ascii="Arial" w:hAnsi="Arial" w:cs="Arial"/>
          <w:b/>
        </w:rPr>
      </w:pPr>
      <w:r w:rsidRPr="009F5982">
        <w:rPr>
          <w:rFonts w:ascii="Arial" w:hAnsi="Arial" w:cs="Arial"/>
          <w:b/>
        </w:rPr>
        <w:t>CRITERIOS DE ACEPTACIÓN O RECHAZO</w:t>
      </w:r>
    </w:p>
    <w:p w14:paraId="350DBDA2" w14:textId="77777777" w:rsidR="002F4DA3" w:rsidRPr="009F5982" w:rsidRDefault="002F4DA3" w:rsidP="002F4DA3">
      <w:pPr>
        <w:spacing w:after="120"/>
        <w:jc w:val="both"/>
        <w:rPr>
          <w:rFonts w:ascii="Arial" w:hAnsi="Arial" w:cs="Arial"/>
        </w:rPr>
      </w:pPr>
      <w:r w:rsidRPr="009F5982">
        <w:rPr>
          <w:rFonts w:ascii="Arial" w:hAnsi="Arial" w:cs="Arial"/>
        </w:rPr>
        <w:t>Además de lo establecido anteriormente en esta especificación, para que la capa modificada sea aceptada, con base en el control de calidad que ejecute el Contratista de Obra, mismo que podrá ser verificado por la Contratante cuando lo juzgue conveniente, se comprobará:</w:t>
      </w:r>
    </w:p>
    <w:p w14:paraId="350DBDA3" w14:textId="77777777" w:rsidR="002F4DA3" w:rsidRPr="009F5982" w:rsidRDefault="002F4DA3" w:rsidP="002F4DA3">
      <w:pPr>
        <w:spacing w:after="120"/>
        <w:jc w:val="both"/>
        <w:rPr>
          <w:rFonts w:ascii="Arial" w:hAnsi="Arial" w:cs="Arial"/>
        </w:rPr>
      </w:pPr>
      <w:r w:rsidRPr="009F5982">
        <w:rPr>
          <w:rFonts w:ascii="Arial" w:hAnsi="Arial" w:cs="Arial"/>
        </w:rPr>
        <w:t>CALIDAD DE LOS MATERIALES ESTABILIZADOS:</w:t>
      </w:r>
    </w:p>
    <w:p w14:paraId="350DBDA4" w14:textId="77777777" w:rsidR="002F4DA3" w:rsidRPr="009F5982" w:rsidRDefault="002F4DA3" w:rsidP="002F4DA3">
      <w:pPr>
        <w:spacing w:after="120"/>
        <w:jc w:val="both"/>
        <w:rPr>
          <w:rFonts w:ascii="Arial" w:hAnsi="Arial" w:cs="Arial"/>
        </w:rPr>
      </w:pPr>
      <w:r w:rsidRPr="009F5982">
        <w:rPr>
          <w:rFonts w:ascii="Arial" w:hAnsi="Arial" w:cs="Arial"/>
        </w:rPr>
        <w:t>Que los materiales, solos y después de mezclados, así como los productos modificantes, cumplan con las características establecidas en esta especificación.</w:t>
      </w:r>
    </w:p>
    <w:p w14:paraId="350DBDA5" w14:textId="65A451D4" w:rsidR="002F4DA3" w:rsidRPr="009F5982" w:rsidRDefault="002F4DA3" w:rsidP="002F4DA3">
      <w:pPr>
        <w:spacing w:after="120"/>
        <w:jc w:val="both"/>
        <w:rPr>
          <w:rFonts w:ascii="Arial" w:hAnsi="Arial" w:cs="Arial"/>
        </w:rPr>
      </w:pPr>
      <w:r w:rsidRPr="009F5982">
        <w:rPr>
          <w:rFonts w:ascii="Arial" w:hAnsi="Arial" w:cs="Arial"/>
        </w:rPr>
        <w:t xml:space="preserve">NIVELES: Que el alineamiento, perfil y sección de la capa modificada, cumplan con lo establecido en el proyecto, con la tolerancias del nivel de la superficie en cada punto nivelado con respecto al proyecto sea </w:t>
      </w:r>
      <w:proofErr w:type="gramStart"/>
      <w:r w:rsidRPr="009F5982">
        <w:rPr>
          <w:rFonts w:ascii="Arial" w:hAnsi="Arial" w:cs="Arial"/>
        </w:rPr>
        <w:t xml:space="preserve">de  </w:t>
      </w:r>
      <w:r w:rsidR="007713D0">
        <w:rPr>
          <w:rFonts w:ascii="Arial" w:hAnsi="Arial" w:cs="Arial"/>
        </w:rPr>
        <w:t>±</w:t>
      </w:r>
      <w:proofErr w:type="gramEnd"/>
      <w:r w:rsidRPr="009F5982">
        <w:rPr>
          <w:rFonts w:ascii="Arial" w:hAnsi="Arial" w:cs="Arial"/>
        </w:rPr>
        <w:t xml:space="preserve"> 1.00 centímetro.</w:t>
      </w:r>
    </w:p>
    <w:p w14:paraId="350DBDA6" w14:textId="77777777" w:rsidR="002F4DA3" w:rsidRPr="009F5982" w:rsidRDefault="002F4DA3" w:rsidP="002F4DA3">
      <w:pPr>
        <w:spacing w:after="120"/>
        <w:jc w:val="both"/>
        <w:rPr>
          <w:rFonts w:ascii="Arial" w:hAnsi="Arial" w:cs="Arial"/>
        </w:rPr>
      </w:pPr>
      <w:r w:rsidRPr="009F5982">
        <w:rPr>
          <w:rFonts w:ascii="Arial" w:hAnsi="Arial" w:cs="Arial"/>
        </w:rPr>
        <w:lastRenderedPageBreak/>
        <w:t>Las nivelaciones se ejecutarán con nivel fijo y comprobación de cierre, obteniendo los niveles con aproximación al milímetro. Las distancias horizontales se medirán con aproximación al centímetro.</w:t>
      </w:r>
    </w:p>
    <w:p w14:paraId="350DBDA7" w14:textId="77777777" w:rsidR="002F4DA3" w:rsidRPr="009F5982" w:rsidRDefault="002F4DA3" w:rsidP="002F4DA3">
      <w:pPr>
        <w:spacing w:after="120"/>
        <w:jc w:val="both"/>
        <w:rPr>
          <w:rFonts w:ascii="Arial" w:hAnsi="Arial" w:cs="Arial"/>
        </w:rPr>
      </w:pPr>
      <w:r w:rsidRPr="009F5982">
        <w:rPr>
          <w:rFonts w:ascii="Arial" w:hAnsi="Arial" w:cs="Arial"/>
        </w:rPr>
        <w:t>COMPACTACIÓN: La cantidad de calas para verificar el grado de compactación de la capa recuperada y modificada se determinará con la siguiente fórmula</w:t>
      </w:r>
      <w:r w:rsidRPr="009F5982">
        <w:rPr>
          <w:rFonts w:ascii="Arial" w:hAnsi="Arial" w:cs="Arial"/>
          <w:b/>
        </w:rPr>
        <w:t>: c</w:t>
      </w:r>
      <w:r w:rsidRPr="009F5982">
        <w:rPr>
          <w:rFonts w:ascii="Arial" w:hAnsi="Arial" w:cs="Arial"/>
        </w:rPr>
        <w:t xml:space="preserve"> = L / 50</w:t>
      </w:r>
    </w:p>
    <w:p w14:paraId="350DBDA8" w14:textId="77777777" w:rsidR="002F4DA3" w:rsidRPr="009F5982" w:rsidRDefault="002F4DA3" w:rsidP="002F4DA3">
      <w:pPr>
        <w:spacing w:after="120"/>
        <w:jc w:val="both"/>
        <w:rPr>
          <w:rFonts w:ascii="Arial" w:hAnsi="Arial" w:cs="Arial"/>
        </w:rPr>
      </w:pPr>
      <w:r w:rsidRPr="009F5982">
        <w:rPr>
          <w:rFonts w:ascii="Arial" w:hAnsi="Arial" w:cs="Arial"/>
        </w:rPr>
        <w:tab/>
        <w:t>Donde:</w:t>
      </w:r>
    </w:p>
    <w:p w14:paraId="350DBDA9" w14:textId="77777777" w:rsidR="002F4DA3" w:rsidRPr="009F5982" w:rsidRDefault="002F4DA3" w:rsidP="002F4DA3">
      <w:pPr>
        <w:spacing w:after="120"/>
        <w:jc w:val="both"/>
        <w:rPr>
          <w:rFonts w:ascii="Arial" w:hAnsi="Arial" w:cs="Arial"/>
        </w:rPr>
      </w:pPr>
      <w:r w:rsidRPr="009F5982">
        <w:rPr>
          <w:rFonts w:ascii="Arial" w:hAnsi="Arial" w:cs="Arial"/>
        </w:rPr>
        <w:tab/>
      </w:r>
      <w:r w:rsidRPr="009F5982">
        <w:rPr>
          <w:rFonts w:ascii="Arial" w:hAnsi="Arial" w:cs="Arial"/>
          <w:b/>
        </w:rPr>
        <w:t>c =</w:t>
      </w:r>
      <w:r w:rsidRPr="009F5982">
        <w:rPr>
          <w:rFonts w:ascii="Arial" w:hAnsi="Arial" w:cs="Arial"/>
        </w:rPr>
        <w:t xml:space="preserve"> Número de calas, aproximado a la unidad superior.</w:t>
      </w:r>
    </w:p>
    <w:p w14:paraId="350DBDAA" w14:textId="77777777" w:rsidR="002F4DA3" w:rsidRPr="009F5982" w:rsidRDefault="002F4DA3" w:rsidP="002F4DA3">
      <w:pPr>
        <w:spacing w:after="120"/>
        <w:jc w:val="both"/>
        <w:rPr>
          <w:rFonts w:ascii="Arial" w:hAnsi="Arial" w:cs="Arial"/>
        </w:rPr>
      </w:pPr>
      <w:r w:rsidRPr="009F5982">
        <w:rPr>
          <w:rFonts w:ascii="Arial" w:hAnsi="Arial" w:cs="Arial"/>
        </w:rPr>
        <w:tab/>
      </w:r>
      <w:r w:rsidRPr="009F5982">
        <w:rPr>
          <w:rFonts w:ascii="Arial" w:hAnsi="Arial" w:cs="Arial"/>
          <w:b/>
        </w:rPr>
        <w:t>L =</w:t>
      </w:r>
      <w:r w:rsidRPr="009F5982">
        <w:rPr>
          <w:rFonts w:ascii="Arial" w:hAnsi="Arial" w:cs="Arial"/>
        </w:rPr>
        <w:t xml:space="preserve"> Longitud de trabajo en la jornada en metros (m).</w:t>
      </w:r>
      <w:r w:rsidRPr="009F5982">
        <w:rPr>
          <w:rFonts w:ascii="Arial" w:hAnsi="Arial" w:cs="Arial"/>
        </w:rPr>
        <w:tab/>
      </w:r>
      <w:r w:rsidRPr="009F5982">
        <w:rPr>
          <w:rFonts w:ascii="Arial" w:hAnsi="Arial" w:cs="Arial"/>
        </w:rPr>
        <w:tab/>
      </w:r>
      <w:r w:rsidRPr="009F5982">
        <w:rPr>
          <w:rFonts w:ascii="Arial" w:hAnsi="Arial" w:cs="Arial"/>
        </w:rPr>
        <w:tab/>
      </w:r>
    </w:p>
    <w:p w14:paraId="7E11565E" w14:textId="77777777" w:rsidR="00257A30" w:rsidRDefault="00257A30" w:rsidP="002F4DA3">
      <w:pPr>
        <w:spacing w:after="120"/>
        <w:jc w:val="both"/>
        <w:rPr>
          <w:rFonts w:ascii="Arial" w:hAnsi="Arial" w:cs="Arial"/>
        </w:rPr>
      </w:pPr>
    </w:p>
    <w:p w14:paraId="350DBDAC" w14:textId="6BE414D8" w:rsidR="002F4DA3" w:rsidRPr="009F5982" w:rsidRDefault="002F4DA3" w:rsidP="002F4DA3">
      <w:pPr>
        <w:spacing w:after="120"/>
        <w:jc w:val="both"/>
        <w:rPr>
          <w:rFonts w:ascii="Arial" w:hAnsi="Arial" w:cs="Arial"/>
        </w:rPr>
      </w:pPr>
      <w:r w:rsidRPr="009F5982">
        <w:rPr>
          <w:rFonts w:ascii="Arial" w:hAnsi="Arial" w:cs="Arial"/>
        </w:rPr>
        <w:t>RESISTENCIA DE LA BASE MODIFICADA: Una vez tendida y compactada la capa de base modificada, el Contratista de obra, realizará las pruebas necesarias que aseguren el cumplimiento del grado de compactación y la resistencia a la compresión simple establecida en el proyecto.</w:t>
      </w:r>
    </w:p>
    <w:p w14:paraId="350DBDAD" w14:textId="77777777" w:rsidR="002F4DA3" w:rsidRPr="009F5982" w:rsidRDefault="002F4DA3" w:rsidP="002F4DA3">
      <w:pPr>
        <w:spacing w:after="120"/>
        <w:jc w:val="both"/>
        <w:rPr>
          <w:rFonts w:ascii="Arial" w:hAnsi="Arial" w:cs="Arial"/>
        </w:rPr>
      </w:pPr>
      <w:r w:rsidRPr="009F5982">
        <w:rPr>
          <w:rFonts w:ascii="Arial" w:hAnsi="Arial" w:cs="Arial"/>
        </w:rPr>
        <w:t>El Contratista, deberá garantizar que la base modificada alcance una resistencia a la compresión simple de 25 kg/cm2 a los 7 días., lo cual se comprobará con la resistencia a la compresión simple obtenida en especímenes cilíndricos, obligándose a que en caso de que no se obtenga la resistencia esperada, al retiro del tramo correspondiente y a la reconstrucción sin costo alguno adicional para la Contratante.</w:t>
      </w:r>
    </w:p>
    <w:p w14:paraId="350DBDAE" w14:textId="2B493ED5" w:rsidR="002F4DA3" w:rsidRPr="009F5982" w:rsidRDefault="002F4DA3" w:rsidP="007713D0">
      <w:pPr>
        <w:pStyle w:val="Textoindependiente2"/>
        <w:ind w:left="0"/>
        <w:rPr>
          <w:rFonts w:ascii="Arial" w:hAnsi="Arial" w:cs="Arial"/>
          <w:lang w:val="es-MX"/>
        </w:rPr>
      </w:pPr>
      <w:r w:rsidRPr="009F5982">
        <w:rPr>
          <w:rFonts w:ascii="Arial" w:hAnsi="Arial" w:cs="Arial"/>
          <w:lang w:val="es-MX"/>
        </w:rPr>
        <w:t>Para comprobar el cumplimiento de la resistencia especificada por el proyecto, se tomará un muestreo de especímenes cilíndricos de la mezcla para la construcción de la base modificada por cada 500 m</w:t>
      </w:r>
      <w:r w:rsidRPr="009F5982">
        <w:rPr>
          <w:rFonts w:ascii="Arial" w:hAnsi="Arial" w:cs="Arial"/>
          <w:vertAlign w:val="superscript"/>
          <w:lang w:val="es-MX"/>
        </w:rPr>
        <w:t>3</w:t>
      </w:r>
      <w:r w:rsidRPr="009F5982">
        <w:rPr>
          <w:rFonts w:ascii="Arial" w:hAnsi="Arial" w:cs="Arial"/>
          <w:lang w:val="es-MX"/>
        </w:rPr>
        <w:t xml:space="preserve"> de producción; el muestreo constará de la elaboración de 3 especímenes cilíndricos, los cuales se ensayarán a compresión simple </w:t>
      </w:r>
      <w:r w:rsidR="00CC7280" w:rsidRPr="009F5982">
        <w:rPr>
          <w:rFonts w:ascii="Arial" w:hAnsi="Arial" w:cs="Arial"/>
          <w:lang w:val="es-MX"/>
        </w:rPr>
        <w:t>de acuerdo con</w:t>
      </w:r>
      <w:r w:rsidRPr="009F5982">
        <w:rPr>
          <w:rFonts w:ascii="Arial" w:hAnsi="Arial" w:cs="Arial"/>
          <w:lang w:val="es-MX"/>
        </w:rPr>
        <w:t xml:space="preserve"> la norma M•MMP•2•02•058</w:t>
      </w:r>
      <w:r w:rsidR="00954C01">
        <w:rPr>
          <w:rFonts w:ascii="Arial" w:hAnsi="Arial" w:cs="Arial"/>
          <w:lang w:val="es-MX"/>
        </w:rPr>
        <w:t>/04</w:t>
      </w:r>
      <w:r w:rsidRPr="009F5982">
        <w:rPr>
          <w:rFonts w:ascii="Arial" w:hAnsi="Arial" w:cs="Arial"/>
          <w:lang w:val="es-MX"/>
        </w:rPr>
        <w:t>; un espécimen se ensayará a la edad de 7 días y los dos restantes se ensayarán a la edad de 28 días.</w:t>
      </w:r>
    </w:p>
    <w:p w14:paraId="39092DDA" w14:textId="77777777" w:rsidR="007713D0" w:rsidRDefault="007713D0" w:rsidP="007713D0">
      <w:pPr>
        <w:pStyle w:val="Textoindependiente2"/>
        <w:ind w:left="0"/>
        <w:rPr>
          <w:rFonts w:ascii="Arial" w:hAnsi="Arial" w:cs="Arial"/>
          <w:lang w:val="es-MX"/>
        </w:rPr>
      </w:pPr>
    </w:p>
    <w:p w14:paraId="350DBDAF" w14:textId="33FC295A" w:rsidR="002F4DA3" w:rsidRPr="009F5982" w:rsidRDefault="002F4DA3" w:rsidP="007713D0">
      <w:pPr>
        <w:pStyle w:val="Textoindependiente2"/>
        <w:ind w:left="0"/>
        <w:rPr>
          <w:rFonts w:ascii="Arial" w:hAnsi="Arial" w:cs="Arial"/>
          <w:lang w:val="es-MX"/>
        </w:rPr>
      </w:pPr>
      <w:r w:rsidRPr="009F5982">
        <w:rPr>
          <w:rFonts w:ascii="Arial" w:hAnsi="Arial" w:cs="Arial"/>
          <w:lang w:val="es-MX"/>
        </w:rPr>
        <w:t>La elaboración de los especímenes se realizará de acuerdo al método AASHTO Modificado, usando moldes cilíndricos estándar de 15 x 30 cm, fabricándolos en 5 capas de igual volumen con 143 compactaciones por capa, realizando un enrase en la última capa y dando un curado adecuado hasta el momento de su ensaye.</w:t>
      </w:r>
    </w:p>
    <w:p w14:paraId="350DBDB0" w14:textId="77777777" w:rsidR="002F4DA3" w:rsidRPr="009F5982" w:rsidRDefault="002F4DA3" w:rsidP="002F4DA3">
      <w:pPr>
        <w:jc w:val="both"/>
        <w:rPr>
          <w:rFonts w:ascii="Arial" w:hAnsi="Arial" w:cs="Arial"/>
        </w:rPr>
      </w:pPr>
    </w:p>
    <w:p w14:paraId="0A23336C" w14:textId="795A0F4C" w:rsidR="00A82645" w:rsidRDefault="00A82645" w:rsidP="002F4DA3">
      <w:pPr>
        <w:spacing w:after="120"/>
        <w:jc w:val="both"/>
        <w:rPr>
          <w:rFonts w:ascii="Arial" w:hAnsi="Arial" w:cs="Arial"/>
        </w:rPr>
      </w:pPr>
      <w:r w:rsidRPr="00A82645">
        <w:rPr>
          <w:rFonts w:ascii="Arial" w:hAnsi="Arial" w:cs="Arial"/>
        </w:rPr>
        <w:t>La capa modificada deberá cumplir con lo indicado en las Normas N</w:t>
      </w:r>
      <w:r>
        <w:rPr>
          <w:rFonts w:ascii="Arial" w:hAnsi="Arial" w:cs="Arial"/>
        </w:rPr>
        <w:t>.</w:t>
      </w:r>
      <w:r w:rsidRPr="00A82645">
        <w:rPr>
          <w:rFonts w:ascii="Arial" w:hAnsi="Arial" w:cs="Arial"/>
        </w:rPr>
        <w:t>CMT</w:t>
      </w:r>
      <w:r>
        <w:rPr>
          <w:rFonts w:ascii="Arial" w:hAnsi="Arial" w:cs="Arial"/>
        </w:rPr>
        <w:t>.</w:t>
      </w:r>
      <w:r w:rsidRPr="00A82645">
        <w:rPr>
          <w:rFonts w:ascii="Arial" w:hAnsi="Arial" w:cs="Arial"/>
        </w:rPr>
        <w:t>4</w:t>
      </w:r>
      <w:r>
        <w:rPr>
          <w:rFonts w:ascii="Arial" w:hAnsi="Arial" w:cs="Arial"/>
        </w:rPr>
        <w:t>.</w:t>
      </w:r>
      <w:r w:rsidRPr="00A82645">
        <w:rPr>
          <w:rFonts w:ascii="Arial" w:hAnsi="Arial" w:cs="Arial"/>
        </w:rPr>
        <w:t>02</w:t>
      </w:r>
      <w:r>
        <w:rPr>
          <w:rFonts w:ascii="Arial" w:hAnsi="Arial" w:cs="Arial"/>
        </w:rPr>
        <w:t>.</w:t>
      </w:r>
      <w:r w:rsidRPr="00A82645">
        <w:rPr>
          <w:rFonts w:ascii="Arial" w:hAnsi="Arial" w:cs="Arial"/>
        </w:rPr>
        <w:t>003/21</w:t>
      </w:r>
      <w:r w:rsidR="00F630F5">
        <w:rPr>
          <w:rFonts w:ascii="Arial" w:hAnsi="Arial" w:cs="Arial"/>
        </w:rPr>
        <w:t xml:space="preserve"> </w:t>
      </w:r>
      <w:r w:rsidRPr="00A82645">
        <w:rPr>
          <w:rFonts w:ascii="Arial" w:hAnsi="Arial" w:cs="Arial"/>
        </w:rPr>
        <w:t>y N</w:t>
      </w:r>
      <w:r w:rsidR="00F630F5">
        <w:rPr>
          <w:rFonts w:ascii="Arial" w:hAnsi="Arial" w:cs="Arial"/>
        </w:rPr>
        <w:t>.</w:t>
      </w:r>
      <w:r w:rsidRPr="00A82645">
        <w:rPr>
          <w:rFonts w:ascii="Arial" w:hAnsi="Arial" w:cs="Arial"/>
        </w:rPr>
        <w:t>CTR</w:t>
      </w:r>
      <w:r w:rsidR="00F630F5">
        <w:rPr>
          <w:rFonts w:ascii="Arial" w:hAnsi="Arial" w:cs="Arial"/>
        </w:rPr>
        <w:t>.</w:t>
      </w:r>
      <w:r w:rsidRPr="00A82645">
        <w:rPr>
          <w:rFonts w:ascii="Arial" w:hAnsi="Arial" w:cs="Arial"/>
        </w:rPr>
        <w:t>CAR</w:t>
      </w:r>
      <w:r w:rsidR="00F630F5">
        <w:rPr>
          <w:rFonts w:ascii="Arial" w:hAnsi="Arial" w:cs="Arial"/>
        </w:rPr>
        <w:t>.</w:t>
      </w:r>
      <w:r w:rsidRPr="00A82645">
        <w:rPr>
          <w:rFonts w:ascii="Arial" w:hAnsi="Arial" w:cs="Arial"/>
        </w:rPr>
        <w:t>1</w:t>
      </w:r>
      <w:r w:rsidR="00F630F5">
        <w:rPr>
          <w:rFonts w:ascii="Arial" w:hAnsi="Arial" w:cs="Arial"/>
        </w:rPr>
        <w:t>.</w:t>
      </w:r>
      <w:r w:rsidRPr="00A82645">
        <w:rPr>
          <w:rFonts w:ascii="Arial" w:hAnsi="Arial" w:cs="Arial"/>
        </w:rPr>
        <w:t>04</w:t>
      </w:r>
      <w:r w:rsidR="00F630F5">
        <w:rPr>
          <w:rFonts w:ascii="Arial" w:hAnsi="Arial" w:cs="Arial"/>
        </w:rPr>
        <w:t>.</w:t>
      </w:r>
      <w:r w:rsidRPr="00A82645">
        <w:rPr>
          <w:rFonts w:ascii="Arial" w:hAnsi="Arial" w:cs="Arial"/>
        </w:rPr>
        <w:t xml:space="preserve">003/14. </w:t>
      </w:r>
    </w:p>
    <w:p w14:paraId="3DEF379E" w14:textId="77777777" w:rsidR="00A82645" w:rsidRDefault="00A82645" w:rsidP="002F4DA3">
      <w:pPr>
        <w:spacing w:after="120"/>
        <w:jc w:val="both"/>
        <w:rPr>
          <w:rFonts w:ascii="Arial" w:hAnsi="Arial" w:cs="Arial"/>
        </w:rPr>
      </w:pPr>
    </w:p>
    <w:p w14:paraId="350DBDB3" w14:textId="03786CB6" w:rsidR="002F4DA3" w:rsidRPr="009F5982" w:rsidRDefault="002F4DA3" w:rsidP="002F4DA3">
      <w:pPr>
        <w:spacing w:after="120"/>
        <w:jc w:val="both"/>
        <w:rPr>
          <w:rFonts w:ascii="Arial" w:hAnsi="Arial" w:cs="Arial"/>
        </w:rPr>
      </w:pPr>
      <w:r w:rsidRPr="009F5982">
        <w:rPr>
          <w:rFonts w:ascii="Arial" w:hAnsi="Arial" w:cs="Arial"/>
          <w:b/>
        </w:rPr>
        <w:t>MEDICIÓN:</w:t>
      </w:r>
    </w:p>
    <w:p w14:paraId="350DBDB4" w14:textId="4250D8C5" w:rsidR="002F4DA3" w:rsidRPr="009F5982" w:rsidRDefault="002F4DA3" w:rsidP="002F4DA3">
      <w:pPr>
        <w:spacing w:after="120"/>
        <w:jc w:val="both"/>
        <w:rPr>
          <w:rFonts w:ascii="Arial" w:hAnsi="Arial" w:cs="Arial"/>
        </w:rPr>
      </w:pPr>
      <w:r w:rsidRPr="009F5982">
        <w:rPr>
          <w:rFonts w:ascii="Arial" w:hAnsi="Arial" w:cs="Arial"/>
        </w:rPr>
        <w:t xml:space="preserve">La base modificada por unidad de obra </w:t>
      </w:r>
      <w:r w:rsidR="00CC7280" w:rsidRPr="009F5982">
        <w:rPr>
          <w:rFonts w:ascii="Arial" w:hAnsi="Arial" w:cs="Arial"/>
        </w:rPr>
        <w:t>terminada</w:t>
      </w:r>
      <w:r w:rsidRPr="009F5982">
        <w:rPr>
          <w:rFonts w:ascii="Arial" w:hAnsi="Arial" w:cs="Arial"/>
        </w:rPr>
        <w:t xml:space="preserve"> se medirá tomando como unidad el metro cúbico (m³) de material modificado y compactado, con aproximación a la décima (0.1)</w:t>
      </w:r>
    </w:p>
    <w:p w14:paraId="350DBDB5" w14:textId="77777777" w:rsidR="002F4DA3" w:rsidRPr="009F5982" w:rsidRDefault="002F4DA3" w:rsidP="002F4DA3">
      <w:pPr>
        <w:spacing w:after="120"/>
        <w:jc w:val="both"/>
        <w:rPr>
          <w:rFonts w:ascii="Arial" w:hAnsi="Arial" w:cs="Arial"/>
          <w:b/>
        </w:rPr>
      </w:pPr>
    </w:p>
    <w:p w14:paraId="350DBDB6" w14:textId="77777777" w:rsidR="002F4DA3" w:rsidRPr="009F5982" w:rsidRDefault="002F4DA3" w:rsidP="002F4DA3">
      <w:pPr>
        <w:spacing w:after="120"/>
        <w:jc w:val="both"/>
        <w:rPr>
          <w:rFonts w:ascii="Arial" w:hAnsi="Arial" w:cs="Arial"/>
        </w:rPr>
      </w:pPr>
      <w:r w:rsidRPr="009F5982">
        <w:rPr>
          <w:rFonts w:ascii="Arial" w:hAnsi="Arial" w:cs="Arial"/>
          <w:b/>
        </w:rPr>
        <w:t>BASE DE PAGO:</w:t>
      </w:r>
    </w:p>
    <w:p w14:paraId="350DBDB9" w14:textId="163AEE5B" w:rsidR="002F4DA3" w:rsidRPr="00257A30" w:rsidRDefault="002F4DA3" w:rsidP="002F4DA3">
      <w:pPr>
        <w:tabs>
          <w:tab w:val="left" w:pos="709"/>
        </w:tabs>
        <w:jc w:val="both"/>
        <w:rPr>
          <w:rFonts w:ascii="Arial" w:hAnsi="Arial" w:cs="Arial"/>
        </w:rPr>
      </w:pPr>
      <w:r w:rsidRPr="009F5982">
        <w:rPr>
          <w:rFonts w:ascii="Arial" w:hAnsi="Arial" w:cs="Arial"/>
        </w:rPr>
        <w:t xml:space="preserve">La base modificada, por unidad de obra terminada (P.U.O.T), se pagará al precio fijado en el contrato para el metro cúbico (m³) de capa recuperada, modificada y compactada, este precio unitario incluye lo que corresponda por: Mano de obra, suministro y colocación de los materiales pétreos, maquinaria mayor, menor y herramienta, suministro y aplicación de cemento </w:t>
      </w:r>
      <w:proofErr w:type="spellStart"/>
      <w:r w:rsidRPr="009F5982">
        <w:rPr>
          <w:rFonts w:ascii="Arial" w:hAnsi="Arial" w:cs="Arial"/>
        </w:rPr>
        <w:t>Pórtland</w:t>
      </w:r>
      <w:proofErr w:type="spellEnd"/>
      <w:r w:rsidRPr="009F5982">
        <w:rPr>
          <w:rFonts w:ascii="Arial" w:hAnsi="Arial" w:cs="Arial"/>
        </w:rPr>
        <w:t xml:space="preserve">; suministro y aplicación de aditivos, suministro y aplicación de agua; operaciones de recuperación, mezclado, tendido y compactación al grado fijado en el proyecto; afinamiento para dar el acabado superficial; curado, o cualquier otro tratamiento que requiera la capa modificada compactada como </w:t>
      </w:r>
      <w:proofErr w:type="spellStart"/>
      <w:r w:rsidRPr="009F5982">
        <w:rPr>
          <w:rFonts w:ascii="Arial" w:hAnsi="Arial" w:cs="Arial"/>
        </w:rPr>
        <w:t>sobreanchos</w:t>
      </w:r>
      <w:proofErr w:type="spellEnd"/>
      <w:r w:rsidRPr="009F5982">
        <w:rPr>
          <w:rFonts w:ascii="Arial" w:hAnsi="Arial" w:cs="Arial"/>
        </w:rPr>
        <w:t xml:space="preserve">, incluyendo los materiales </w:t>
      </w:r>
      <w:proofErr w:type="spellStart"/>
      <w:r w:rsidRPr="009F5982">
        <w:rPr>
          <w:rFonts w:ascii="Arial" w:hAnsi="Arial" w:cs="Arial"/>
        </w:rPr>
        <w:t>ó</w:t>
      </w:r>
      <w:proofErr w:type="spellEnd"/>
      <w:r w:rsidRPr="009F5982">
        <w:rPr>
          <w:rFonts w:ascii="Arial" w:hAnsi="Arial" w:cs="Arial"/>
        </w:rPr>
        <w:t xml:space="preserve"> productos necesarios para ello; suministro de materiales, carga, acarreo, descarga del material de desperdicio producto de la recuperación al banco de tiro; acomodo del material de desperdicio en el banco de tiro; suministro, colocación, acarreo y compactación de material de banco que se va utilizar (incluyendo su extracción, trituración, etc.).  y todo lo necesario para la correcta ejecución de los trabajos.</w:t>
      </w:r>
    </w:p>
    <w:sectPr w:rsidR="002F4DA3" w:rsidRPr="00257A30" w:rsidSect="00DD19D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134F64"/>
    <w:multiLevelType w:val="hybridMultilevel"/>
    <w:tmpl w:val="62B6628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40111C9E"/>
    <w:multiLevelType w:val="singleLevel"/>
    <w:tmpl w:val="42029616"/>
    <w:lvl w:ilvl="0">
      <w:start w:val="1"/>
      <w:numFmt w:val="decimal"/>
      <w:lvlText w:val="%1)"/>
      <w:legacy w:legacy="1" w:legacySpace="0" w:legacyIndent="283"/>
      <w:lvlJc w:val="left"/>
      <w:pPr>
        <w:ind w:left="1003" w:hanging="283"/>
      </w:pPr>
    </w:lvl>
  </w:abstractNum>
  <w:abstractNum w:abstractNumId="3" w15:restartNumberingAfterBreak="0">
    <w:nsid w:val="4D0D3AFE"/>
    <w:multiLevelType w:val="hybridMultilevel"/>
    <w:tmpl w:val="E69EE0A6"/>
    <w:lvl w:ilvl="0" w:tplc="3160A4A6">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5AF93913"/>
    <w:multiLevelType w:val="singleLevel"/>
    <w:tmpl w:val="8422A308"/>
    <w:lvl w:ilvl="0">
      <w:start w:val="1"/>
      <w:numFmt w:val="decimal"/>
      <w:lvlText w:val="%1."/>
      <w:legacy w:legacy="1" w:legacySpace="0" w:legacyIndent="357"/>
      <w:lvlJc w:val="left"/>
      <w:pPr>
        <w:ind w:left="992" w:hanging="357"/>
      </w:pPr>
    </w:lvl>
  </w:abstractNum>
  <w:abstractNum w:abstractNumId="5" w15:restartNumberingAfterBreak="0">
    <w:nsid w:val="78F92FBE"/>
    <w:multiLevelType w:val="hybridMultilevel"/>
    <w:tmpl w:val="936876B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F302906"/>
    <w:multiLevelType w:val="singleLevel"/>
    <w:tmpl w:val="E7AC4C8A"/>
    <w:lvl w:ilvl="0">
      <w:start w:val="1"/>
      <w:numFmt w:val="lowerLetter"/>
      <w:lvlText w:val="%1)"/>
      <w:legacy w:legacy="1" w:legacySpace="0" w:legacyIndent="283"/>
      <w:lvlJc w:val="left"/>
      <w:pPr>
        <w:ind w:left="1417" w:hanging="283"/>
      </w:pPr>
    </w:lvl>
  </w:abstractNum>
  <w:num w:numId="1">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2">
    <w:abstractNumId w:val="6"/>
  </w:num>
  <w:num w:numId="3">
    <w:abstractNumId w:val="4"/>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3D1"/>
    <w:rsid w:val="000104C0"/>
    <w:rsid w:val="0001779B"/>
    <w:rsid w:val="00054293"/>
    <w:rsid w:val="000803BC"/>
    <w:rsid w:val="000C4FB7"/>
    <w:rsid w:val="000C6125"/>
    <w:rsid w:val="00107AAF"/>
    <w:rsid w:val="001277B2"/>
    <w:rsid w:val="0017778B"/>
    <w:rsid w:val="00185E38"/>
    <w:rsid w:val="001B396A"/>
    <w:rsid w:val="002316D5"/>
    <w:rsid w:val="00257A30"/>
    <w:rsid w:val="002E2EC1"/>
    <w:rsid w:val="002F4DA3"/>
    <w:rsid w:val="003708E4"/>
    <w:rsid w:val="003971AB"/>
    <w:rsid w:val="003B3E17"/>
    <w:rsid w:val="003E5447"/>
    <w:rsid w:val="00427296"/>
    <w:rsid w:val="004336FA"/>
    <w:rsid w:val="00437029"/>
    <w:rsid w:val="00463C6F"/>
    <w:rsid w:val="004800E8"/>
    <w:rsid w:val="004A5563"/>
    <w:rsid w:val="005737FA"/>
    <w:rsid w:val="005924F7"/>
    <w:rsid w:val="00611AD4"/>
    <w:rsid w:val="00614282"/>
    <w:rsid w:val="0064588D"/>
    <w:rsid w:val="00646BBB"/>
    <w:rsid w:val="00666C8B"/>
    <w:rsid w:val="006C3605"/>
    <w:rsid w:val="006D4634"/>
    <w:rsid w:val="00710884"/>
    <w:rsid w:val="00727155"/>
    <w:rsid w:val="007713D0"/>
    <w:rsid w:val="007963A7"/>
    <w:rsid w:val="007B19FC"/>
    <w:rsid w:val="008455DD"/>
    <w:rsid w:val="00876C4D"/>
    <w:rsid w:val="008A2F08"/>
    <w:rsid w:val="008A55BD"/>
    <w:rsid w:val="008B0485"/>
    <w:rsid w:val="008E749A"/>
    <w:rsid w:val="008F777D"/>
    <w:rsid w:val="009177B1"/>
    <w:rsid w:val="00921662"/>
    <w:rsid w:val="009246F6"/>
    <w:rsid w:val="00924B90"/>
    <w:rsid w:val="00954C01"/>
    <w:rsid w:val="009559B7"/>
    <w:rsid w:val="009945CD"/>
    <w:rsid w:val="009A3468"/>
    <w:rsid w:val="009B3651"/>
    <w:rsid w:val="009B36AB"/>
    <w:rsid w:val="009B627D"/>
    <w:rsid w:val="009F5982"/>
    <w:rsid w:val="00A47E32"/>
    <w:rsid w:val="00A512A4"/>
    <w:rsid w:val="00A6664E"/>
    <w:rsid w:val="00A82645"/>
    <w:rsid w:val="00A91612"/>
    <w:rsid w:val="00B215B9"/>
    <w:rsid w:val="00B303A0"/>
    <w:rsid w:val="00B86EED"/>
    <w:rsid w:val="00BA6FE7"/>
    <w:rsid w:val="00C03DAA"/>
    <w:rsid w:val="00C123BC"/>
    <w:rsid w:val="00C302DD"/>
    <w:rsid w:val="00C73766"/>
    <w:rsid w:val="00C761CF"/>
    <w:rsid w:val="00C81E8F"/>
    <w:rsid w:val="00C90FA5"/>
    <w:rsid w:val="00CC7280"/>
    <w:rsid w:val="00CE73D1"/>
    <w:rsid w:val="00D20CB1"/>
    <w:rsid w:val="00D6194E"/>
    <w:rsid w:val="00D6286F"/>
    <w:rsid w:val="00D853CE"/>
    <w:rsid w:val="00DA0DBA"/>
    <w:rsid w:val="00DA48C2"/>
    <w:rsid w:val="00DD19D8"/>
    <w:rsid w:val="00E438BC"/>
    <w:rsid w:val="00E77D4D"/>
    <w:rsid w:val="00E93AAC"/>
    <w:rsid w:val="00EC402A"/>
    <w:rsid w:val="00ED544C"/>
    <w:rsid w:val="00EE655A"/>
    <w:rsid w:val="00F2031A"/>
    <w:rsid w:val="00F262C9"/>
    <w:rsid w:val="00F43A7D"/>
    <w:rsid w:val="00F55467"/>
    <w:rsid w:val="00F630F5"/>
    <w:rsid w:val="00F64A9D"/>
    <w:rsid w:val="00F77368"/>
    <w:rsid w:val="00FC05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DBC5A"/>
  <w15:docId w15:val="{A02A79FC-4859-4BB7-8219-A384CA28E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3D1"/>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uiPriority w:val="9"/>
    <w:qFormat/>
    <w:rsid w:val="002F4D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semiHidden/>
    <w:unhideWhenUsed/>
    <w:qFormat/>
    <w:rsid w:val="002F4D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6">
    <w:name w:val="heading 6"/>
    <w:aliases w:val="Capítulo"/>
    <w:basedOn w:val="Normal"/>
    <w:next w:val="Normal"/>
    <w:link w:val="Ttulo6Car"/>
    <w:qFormat/>
    <w:rsid w:val="002F4DA3"/>
    <w:pPr>
      <w:keepNext/>
      <w:tabs>
        <w:tab w:val="left" w:pos="851"/>
        <w:tab w:val="left" w:pos="5954"/>
      </w:tabs>
      <w:ind w:left="851" w:hanging="851"/>
      <w:jc w:val="both"/>
      <w:outlineLvl w:val="5"/>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CE73D1"/>
    <w:pPr>
      <w:tabs>
        <w:tab w:val="center" w:pos="4419"/>
        <w:tab w:val="right" w:pos="8838"/>
      </w:tabs>
    </w:pPr>
  </w:style>
  <w:style w:type="character" w:customStyle="1" w:styleId="EncabezadoCar">
    <w:name w:val="Encabezado Car"/>
    <w:basedOn w:val="Fuentedeprrafopredeter"/>
    <w:link w:val="Encabezado"/>
    <w:uiPriority w:val="99"/>
    <w:rsid w:val="00CE73D1"/>
    <w:rPr>
      <w:rFonts w:ascii="Times New Roman" w:eastAsia="Times New Roman" w:hAnsi="Times New Roman" w:cs="Times New Roman"/>
      <w:sz w:val="20"/>
      <w:szCs w:val="20"/>
      <w:lang w:eastAsia="es-ES"/>
    </w:rPr>
  </w:style>
  <w:style w:type="paragraph" w:customStyle="1" w:styleId="Textoindependiente21">
    <w:name w:val="Texto independiente 21"/>
    <w:basedOn w:val="Normal"/>
    <w:rsid w:val="00CE73D1"/>
    <w:pPr>
      <w:widowControl w:val="0"/>
      <w:ind w:left="851"/>
      <w:jc w:val="both"/>
    </w:pPr>
    <w:rPr>
      <w:lang w:val="es-ES_tradnl"/>
    </w:rPr>
  </w:style>
  <w:style w:type="paragraph" w:styleId="Textoindependiente2">
    <w:name w:val="Body Text 2"/>
    <w:basedOn w:val="Normal"/>
    <w:link w:val="Textoindependiente2Car"/>
    <w:rsid w:val="00CE73D1"/>
    <w:pPr>
      <w:widowControl w:val="0"/>
      <w:ind w:left="851"/>
      <w:jc w:val="both"/>
    </w:pPr>
    <w:rPr>
      <w:lang w:val="es-ES_tradnl"/>
    </w:rPr>
  </w:style>
  <w:style w:type="character" w:customStyle="1" w:styleId="Textoindependiente2Car">
    <w:name w:val="Texto independiente 2 Car"/>
    <w:basedOn w:val="Fuentedeprrafopredeter"/>
    <w:link w:val="Textoindependiente2"/>
    <w:rsid w:val="00CE73D1"/>
    <w:rPr>
      <w:rFonts w:ascii="Times New Roman" w:eastAsia="Times New Roman" w:hAnsi="Times New Roman" w:cs="Times New Roman"/>
      <w:sz w:val="20"/>
      <w:szCs w:val="20"/>
      <w:lang w:val="es-ES_tradnl" w:eastAsia="es-ES"/>
    </w:rPr>
  </w:style>
  <w:style w:type="paragraph" w:styleId="Textoindependiente">
    <w:name w:val="Body Text"/>
    <w:basedOn w:val="Normal"/>
    <w:link w:val="TextoindependienteCar"/>
    <w:uiPriority w:val="99"/>
    <w:semiHidden/>
    <w:unhideWhenUsed/>
    <w:rsid w:val="002F4DA3"/>
    <w:pPr>
      <w:spacing w:after="120"/>
    </w:pPr>
  </w:style>
  <w:style w:type="character" w:customStyle="1" w:styleId="TextoindependienteCar">
    <w:name w:val="Texto independiente Car"/>
    <w:basedOn w:val="Fuentedeprrafopredeter"/>
    <w:link w:val="Textoindependiente"/>
    <w:uiPriority w:val="99"/>
    <w:semiHidden/>
    <w:rsid w:val="002F4DA3"/>
    <w:rPr>
      <w:rFonts w:ascii="Times New Roman" w:eastAsia="Times New Roman" w:hAnsi="Times New Roman" w:cs="Times New Roman"/>
      <w:sz w:val="20"/>
      <w:szCs w:val="20"/>
      <w:lang w:eastAsia="es-ES"/>
    </w:rPr>
  </w:style>
  <w:style w:type="character" w:customStyle="1" w:styleId="Ttulo6Car">
    <w:name w:val="Título 6 Car"/>
    <w:aliases w:val="Capítulo Car"/>
    <w:basedOn w:val="Fuentedeprrafopredeter"/>
    <w:link w:val="Ttulo6"/>
    <w:rsid w:val="002F4DA3"/>
    <w:rPr>
      <w:rFonts w:ascii="Arial" w:eastAsia="Times New Roman" w:hAnsi="Arial" w:cs="Times New Roman"/>
      <w:b/>
      <w:sz w:val="24"/>
      <w:szCs w:val="20"/>
      <w:lang w:eastAsia="es-ES"/>
    </w:rPr>
  </w:style>
  <w:style w:type="paragraph" w:styleId="Ttulo">
    <w:name w:val="Title"/>
    <w:basedOn w:val="Normal"/>
    <w:link w:val="TtuloCar"/>
    <w:qFormat/>
    <w:rsid w:val="002F4DA3"/>
    <w:pPr>
      <w:jc w:val="center"/>
    </w:pPr>
    <w:rPr>
      <w:rFonts w:ascii="Arial" w:hAnsi="Arial"/>
      <w:b/>
      <w:bCs/>
      <w:lang w:val="es-ES_tradnl"/>
    </w:rPr>
  </w:style>
  <w:style w:type="character" w:customStyle="1" w:styleId="TtuloCar">
    <w:name w:val="Título Car"/>
    <w:basedOn w:val="Fuentedeprrafopredeter"/>
    <w:link w:val="Ttulo"/>
    <w:rsid w:val="002F4DA3"/>
    <w:rPr>
      <w:rFonts w:ascii="Arial" w:eastAsia="Times New Roman" w:hAnsi="Arial" w:cs="Times New Roman"/>
      <w:b/>
      <w:bCs/>
      <w:sz w:val="20"/>
      <w:szCs w:val="20"/>
      <w:lang w:val="es-ES_tradnl" w:eastAsia="es-ES"/>
    </w:rPr>
  </w:style>
  <w:style w:type="character" w:customStyle="1" w:styleId="Ttulo1Car">
    <w:name w:val="Título 1 Car"/>
    <w:basedOn w:val="Fuentedeprrafopredeter"/>
    <w:link w:val="Ttulo1"/>
    <w:uiPriority w:val="9"/>
    <w:rsid w:val="002F4DA3"/>
    <w:rPr>
      <w:rFonts w:asciiTheme="majorHAnsi" w:eastAsiaTheme="majorEastAsia" w:hAnsiTheme="majorHAnsi" w:cstheme="majorBidi"/>
      <w:b/>
      <w:bCs/>
      <w:color w:val="365F91" w:themeColor="accent1" w:themeShade="BF"/>
      <w:sz w:val="28"/>
      <w:szCs w:val="28"/>
      <w:lang w:eastAsia="es-ES"/>
    </w:rPr>
  </w:style>
  <w:style w:type="character" w:customStyle="1" w:styleId="Ttulo2Car">
    <w:name w:val="Título 2 Car"/>
    <w:basedOn w:val="Fuentedeprrafopredeter"/>
    <w:link w:val="Ttulo2"/>
    <w:uiPriority w:val="9"/>
    <w:semiHidden/>
    <w:rsid w:val="002F4DA3"/>
    <w:rPr>
      <w:rFonts w:asciiTheme="majorHAnsi" w:eastAsiaTheme="majorEastAsia" w:hAnsiTheme="majorHAnsi" w:cstheme="majorBidi"/>
      <w:b/>
      <w:bCs/>
      <w:color w:val="4F81BD" w:themeColor="accent1"/>
      <w:sz w:val="26"/>
      <w:szCs w:val="26"/>
      <w:lang w:eastAsia="es-ES"/>
    </w:rPr>
  </w:style>
  <w:style w:type="paragraph" w:customStyle="1" w:styleId="num">
    <w:name w:val="num"/>
    <w:basedOn w:val="Normal"/>
    <w:rsid w:val="002F4DA3"/>
    <w:pPr>
      <w:overflowPunct w:val="0"/>
      <w:autoSpaceDE w:val="0"/>
      <w:autoSpaceDN w:val="0"/>
      <w:adjustRightInd w:val="0"/>
      <w:spacing w:before="120" w:after="120"/>
      <w:ind w:left="992" w:hanging="357"/>
      <w:jc w:val="both"/>
      <w:textAlignment w:val="baseline"/>
    </w:pPr>
    <w:rPr>
      <w:lang w:val="es-ES_tradnl"/>
    </w:rPr>
  </w:style>
  <w:style w:type="paragraph" w:customStyle="1" w:styleId="bullet">
    <w:name w:val="bullet"/>
    <w:basedOn w:val="Normal"/>
    <w:rsid w:val="002F4DA3"/>
    <w:pPr>
      <w:widowControl w:val="0"/>
      <w:overflowPunct w:val="0"/>
      <w:autoSpaceDE w:val="0"/>
      <w:autoSpaceDN w:val="0"/>
      <w:adjustRightInd w:val="0"/>
      <w:spacing w:before="120" w:line="360" w:lineRule="auto"/>
      <w:ind w:left="1282" w:hanging="288"/>
      <w:jc w:val="both"/>
      <w:textAlignment w:val="baseline"/>
    </w:pPr>
    <w:rPr>
      <w:sz w:val="24"/>
      <w:lang w:val="es-ES_tradnl" w:eastAsia="en-US"/>
    </w:rPr>
  </w:style>
  <w:style w:type="paragraph" w:customStyle="1" w:styleId="space">
    <w:name w:val="space"/>
    <w:basedOn w:val="Normal"/>
    <w:rsid w:val="002F4DA3"/>
    <w:pPr>
      <w:overflowPunct w:val="0"/>
      <w:autoSpaceDE w:val="0"/>
      <w:autoSpaceDN w:val="0"/>
      <w:adjustRightInd w:val="0"/>
      <w:spacing w:after="120"/>
      <w:ind w:firstLine="720"/>
      <w:jc w:val="both"/>
      <w:textAlignment w:val="baseline"/>
    </w:pPr>
    <w:rPr>
      <w:sz w:val="24"/>
      <w:lang w:val="es-ES_tradnl"/>
    </w:rPr>
  </w:style>
  <w:style w:type="paragraph" w:styleId="Textodeglobo">
    <w:name w:val="Balloon Text"/>
    <w:basedOn w:val="Normal"/>
    <w:link w:val="TextodegloboCar"/>
    <w:uiPriority w:val="99"/>
    <w:semiHidden/>
    <w:unhideWhenUsed/>
    <w:rsid w:val="002F4DA3"/>
    <w:rPr>
      <w:rFonts w:ascii="Tahoma" w:hAnsi="Tahoma" w:cs="Tahoma"/>
      <w:sz w:val="16"/>
      <w:szCs w:val="16"/>
    </w:rPr>
  </w:style>
  <w:style w:type="character" w:customStyle="1" w:styleId="TextodegloboCar">
    <w:name w:val="Texto de globo Car"/>
    <w:basedOn w:val="Fuentedeprrafopredeter"/>
    <w:link w:val="Textodeglobo"/>
    <w:uiPriority w:val="99"/>
    <w:semiHidden/>
    <w:rsid w:val="002F4DA3"/>
    <w:rPr>
      <w:rFonts w:ascii="Tahoma" w:eastAsia="Times New Roman" w:hAnsi="Tahoma" w:cs="Tahoma"/>
      <w:sz w:val="16"/>
      <w:szCs w:val="16"/>
      <w:lang w:eastAsia="es-ES"/>
    </w:rPr>
  </w:style>
  <w:style w:type="paragraph" w:styleId="Sangra2detindependiente">
    <w:name w:val="Body Text Indent 2"/>
    <w:basedOn w:val="Normal"/>
    <w:link w:val="Sangra2detindependienteCar"/>
    <w:uiPriority w:val="99"/>
    <w:semiHidden/>
    <w:unhideWhenUsed/>
    <w:rsid w:val="002F4DA3"/>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2F4DA3"/>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9B62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80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0E4702198C68242AF183334EF0D29CC" ma:contentTypeVersion="11" ma:contentTypeDescription="Crear nuevo documento." ma:contentTypeScope="" ma:versionID="15a6439e0e6de12e38e27c84581baeac">
  <xsd:schema xmlns:xsd="http://www.w3.org/2001/XMLSchema" xmlns:xs="http://www.w3.org/2001/XMLSchema" xmlns:p="http://schemas.microsoft.com/office/2006/metadata/properties" xmlns:ns3="1c687631-4b27-4551-84e0-4d4dd5e040bf" xmlns:ns4="1d442526-c398-4956-a710-9e81be45fdd4" targetNamespace="http://schemas.microsoft.com/office/2006/metadata/properties" ma:root="true" ma:fieldsID="71a130c3440c519c0c6f1df85e8f542b" ns3:_="" ns4:_="">
    <xsd:import namespace="1c687631-4b27-4551-84e0-4d4dd5e040bf"/>
    <xsd:import namespace="1d442526-c398-4956-a710-9e81be45fdd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4:SharedWithUsers" minOccurs="0"/>
                <xsd:element ref="ns4:SharedWithDetails" minOccurs="0"/>
                <xsd:element ref="ns4:SharingHintHash"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87631-4b27-4551-84e0-4d4dd5e040b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442526-c398-4956-a710-9e81be45fdd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B4F3A6-3728-4DAD-9045-E8A5E5AED9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DDBF99-071A-4AF2-9B14-EE5CD7F40E09}">
  <ds:schemaRefs>
    <ds:schemaRef ds:uri="http://schemas.microsoft.com/sharepoint/v3/contenttype/forms"/>
  </ds:schemaRefs>
</ds:datastoreItem>
</file>

<file path=customXml/itemProps3.xml><?xml version="1.0" encoding="utf-8"?>
<ds:datastoreItem xmlns:ds="http://schemas.openxmlformats.org/officeDocument/2006/customXml" ds:itemID="{28864BB5-1EBE-413C-843C-BDB9E3082D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87631-4b27-4551-84e0-4d4dd5e040bf"/>
    <ds:schemaRef ds:uri="1d442526-c398-4956-a710-9e81be45fd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4</Pages>
  <Words>2017</Words>
  <Characters>11097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Cemex</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mauribe</dc:creator>
  <cp:lastModifiedBy>Ing. Romulo</cp:lastModifiedBy>
  <cp:revision>61</cp:revision>
  <dcterms:created xsi:type="dcterms:W3CDTF">2019-10-07T17:42:00Z</dcterms:created>
  <dcterms:modified xsi:type="dcterms:W3CDTF">2022-06-08T16:27:00Z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0x010100E0E4702198C68242AF183334EF0D29CC</vt:lpwstr>
  </property>
</Properties>
</file>